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F5" w:rsidRPr="004006F5" w:rsidRDefault="004006F5" w:rsidP="004006F5">
      <w:pPr>
        <w:pStyle w:val="Web"/>
        <w:jc w:val="center"/>
        <w:rPr>
          <w:b/>
        </w:rPr>
      </w:pPr>
      <w:r w:rsidRPr="004006F5">
        <w:rPr>
          <w:b/>
          <w:u w:val="single"/>
        </w:rPr>
        <w:t>ΠΡΟΔΙΑΓΡΑΦΕΣ ΠΡΟΜΗΘΕΥΤΗ</w:t>
      </w:r>
    </w:p>
    <w:p w:rsidR="004006F5" w:rsidRDefault="004006F5" w:rsidP="004006F5">
      <w:pPr>
        <w:pStyle w:val="Web"/>
        <w:ind w:left="284" w:hanging="284"/>
        <w:jc w:val="both"/>
      </w:pPr>
      <w:r>
        <w:t>1) Το Εργαστήριο πρέπει να είναι διαπιστευμένο και τα πιστοποιητικά διακρίβωσης που θα δοθούν να φέρουν το λογότυπο του ΕΣΥΔ.</w:t>
      </w:r>
    </w:p>
    <w:p w:rsidR="004006F5" w:rsidRDefault="004006F5" w:rsidP="004006F5">
      <w:pPr>
        <w:pStyle w:val="Web"/>
        <w:ind w:left="284" w:hanging="284"/>
        <w:jc w:val="both"/>
      </w:pPr>
      <w:r>
        <w:t xml:space="preserve">2) </w:t>
      </w:r>
      <w:proofErr w:type="spellStart"/>
      <w:r>
        <w:t>Εαν</w:t>
      </w:r>
      <w:proofErr w:type="spellEnd"/>
      <w:r>
        <w:t xml:space="preserve"> τα ανωτέρω όργανα βρεθούν να λειτουργούν εκτός των απαραίτητων προδιαγραφών, το Εργαστήριο Διακρίβωσης θα πρέπει να αναλάβει την ρύθμισή τους και την εκ νέου διακρίβωση χωρίς επιπλέον κόστος.</w:t>
      </w:r>
    </w:p>
    <w:p w:rsidR="004006F5" w:rsidRDefault="004006F5" w:rsidP="004006F5">
      <w:pPr>
        <w:pStyle w:val="Web"/>
        <w:ind w:left="284" w:hanging="284"/>
        <w:jc w:val="both"/>
      </w:pPr>
      <w:r>
        <w:t>3) Τ</w:t>
      </w:r>
      <w:r w:rsidR="005B3EEA">
        <w:t>ο</w:t>
      </w:r>
      <w:r>
        <w:t xml:space="preserve"> Εργαστήριο διακρίβωσης θα πρέπει να διενεργήσει αξιολόγηση των αποτελεσμάτων διακρίβωσης σε σχετική έκθεση χωρίς επιπλέον κόστος.</w:t>
      </w:r>
    </w:p>
    <w:sectPr w:rsidR="004006F5" w:rsidSect="00577A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006F5"/>
    <w:rsid w:val="004006F5"/>
    <w:rsid w:val="00577A8D"/>
    <w:rsid w:val="005B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i.nasopoulos</dc:creator>
  <cp:keywords/>
  <dc:description/>
  <cp:lastModifiedBy>i.nasopoulos</cp:lastModifiedBy>
  <cp:revision>3</cp:revision>
  <dcterms:created xsi:type="dcterms:W3CDTF">2022-11-29T08:40:00Z</dcterms:created>
  <dcterms:modified xsi:type="dcterms:W3CDTF">2023-01-10T06:59:00Z</dcterms:modified>
</cp:coreProperties>
</file>