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71" w:rsidRDefault="00875A71" w:rsidP="00875A71">
      <w:p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1</w:t>
      </w:r>
      <w:r w:rsidRPr="00F85154">
        <w:rPr>
          <w:rFonts w:ascii="Calibri" w:eastAsia="Times New Roman" w:hAnsi="Calibri" w:cs="Calibri"/>
          <w:b/>
          <w:color w:val="000000"/>
          <w:sz w:val="28"/>
          <w:szCs w:val="28"/>
        </w:rPr>
        <w:t>9</w:t>
      </w:r>
      <w:r w:rsidRPr="00A05D5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) </w:t>
      </w:r>
      <w:r w:rsidRPr="00E71A03">
        <w:rPr>
          <w:rFonts w:ascii="Calibri" w:eastAsia="Times New Roman" w:hAnsi="Calibri" w:cs="Calibri"/>
          <w:b/>
          <w:color w:val="000000"/>
          <w:sz w:val="28"/>
          <w:szCs w:val="28"/>
        </w:rPr>
        <w:t>ΚΑΘΕΤΗΡΕΣ ΚΟΙΛ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ΩΝ</w:t>
      </w:r>
      <w:r w:rsidRPr="00E71A03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ΦΛΕΒ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ΩΝ</w:t>
      </w:r>
      <w:r w:rsidRPr="00E71A03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,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ΜΟΝΟΥ ΕΠΙΠΕΔΟΥ, ΚΥΡΤΟΥ ΑΚΡΟΥ</w:t>
      </w:r>
      <w:r w:rsidRPr="00E71A03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, </w:t>
      </w:r>
    </w:p>
    <w:p w:rsidR="00875A71" w:rsidRPr="00875A71" w:rsidRDefault="00875A71" w:rsidP="00875A71">
      <w:pPr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sz w:val="28"/>
          <w:szCs w:val="28"/>
          <w:lang w:val="en-US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ΜΕΤΑΛΛΙΚΟΥ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en-US"/>
        </w:rPr>
        <w:t>TIP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- </w:t>
      </w:r>
      <w:r w:rsidRPr="00E71A03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14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en-US"/>
        </w:rPr>
        <w:t>FR</w:t>
      </w:r>
    </w:p>
    <w:p w:rsidR="00875A71" w:rsidRPr="007D656D" w:rsidRDefault="00875A71" w:rsidP="00875A71">
      <w:pPr>
        <w:spacing w:after="0" w:line="240" w:lineRule="auto"/>
        <w:ind w:left="567" w:hanging="567"/>
        <w:outlineLvl w:val="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:rsidR="00875A71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Φλεβικοί καθετήρες με κυρτό μεταλλικό άκρο με οπές</w:t>
      </w:r>
    </w:p>
    <w:p w:rsidR="00875A71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Να είναι κατασκευασμένοι από ασφαλές υλικό 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el-GR"/>
        </w:rPr>
        <w:t>PVC</w:t>
      </w:r>
    </w:p>
    <w:p w:rsidR="00875A71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Να είναι εύκαμπτοι, να μην τσακίζουν</w:t>
      </w:r>
    </w:p>
    <w:p w:rsidR="00875A71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Να έχουν στο άκρο τους φλάντζα οριοθέτησης </w:t>
      </w:r>
    </w:p>
    <w:p w:rsidR="00875A71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Να έχουν ενσωματωμένο μεταλλικό σπείρωμα</w:t>
      </w:r>
    </w:p>
    <w:p w:rsidR="00875A71" w:rsidRPr="00726852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Να έχουν υποδοχή για συνδετικό 1/4 </w:t>
      </w:r>
      <w:r w:rsidRPr="00726852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και/ή  για συνδετικό 3/8 </w:t>
      </w:r>
    </w:p>
    <w:p w:rsidR="00875A71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Να εξασφαλίζουν ομοιόμορφη ροή του αίματος και τη μέγιστη δυνατή ροή</w:t>
      </w:r>
    </w:p>
    <w:p w:rsidR="00875A71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Να έχουν επισήμανση ένδειξης μήκους</w:t>
      </w:r>
    </w:p>
    <w:p w:rsidR="00875A71" w:rsidRDefault="00875A71" w:rsidP="00875A71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Να έχουν μήκος έως 40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el-GR"/>
        </w:rPr>
        <w:t>cm</w:t>
      </w:r>
    </w:p>
    <w:p w:rsidR="005D7C5B" w:rsidRDefault="005D7C5B"/>
    <w:sectPr w:rsidR="005D7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1845"/>
    <w:multiLevelType w:val="hybridMultilevel"/>
    <w:tmpl w:val="ABD4689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5A71"/>
    <w:rsid w:val="005D7C5B"/>
    <w:rsid w:val="0087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A7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f.kalogera</dc:creator>
  <cp:lastModifiedBy>f.kalogera</cp:lastModifiedBy>
  <cp:revision>2</cp:revision>
  <dcterms:created xsi:type="dcterms:W3CDTF">2026-07-02T07:34:00Z</dcterms:created>
  <dcterms:modified xsi:type="dcterms:W3CDTF">2026-07-02T07:34:00Z</dcterms:modified>
</cp:coreProperties>
</file>