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7EBC" w:rsidRPr="00237EBC" w:rsidRDefault="00BC6B1C" w:rsidP="00B235A0">
      <w:pPr>
        <w:jc w:val="center"/>
        <w:rPr>
          <w:rFonts w:ascii="Calibri" w:hAnsi="Calibri"/>
          <w:b/>
          <w:bCs/>
        </w:rPr>
      </w:pPr>
      <w:r w:rsidRPr="00237EBC">
        <w:rPr>
          <w:rFonts w:ascii="Calibri" w:hAnsi="Calibri"/>
          <w:b/>
          <w:bCs/>
        </w:rPr>
        <w:t>Τ</w:t>
      </w:r>
      <w:r w:rsidR="00CC645A" w:rsidRPr="00237EBC">
        <w:rPr>
          <w:rFonts w:ascii="Calibri" w:hAnsi="Calibri"/>
          <w:b/>
          <w:bCs/>
        </w:rPr>
        <w:t>εχνικές προδιαγραφές</w:t>
      </w:r>
      <w:r w:rsidR="009C3FEF" w:rsidRPr="00237EBC">
        <w:rPr>
          <w:rFonts w:ascii="Calibri" w:hAnsi="Calibri"/>
          <w:b/>
          <w:bCs/>
        </w:rPr>
        <w:t xml:space="preserve"> για</w:t>
      </w:r>
      <w:r w:rsidRPr="00237EBC">
        <w:rPr>
          <w:rFonts w:ascii="Calibri" w:hAnsi="Calibri"/>
          <w:b/>
          <w:bCs/>
        </w:rPr>
        <w:t xml:space="preserve"> εξωσυμβατική προμήθεια</w:t>
      </w:r>
    </w:p>
    <w:p w:rsidR="00CC645A" w:rsidRPr="000C7A2F" w:rsidRDefault="00BC6B1C" w:rsidP="00B235A0">
      <w:pPr>
        <w:jc w:val="center"/>
        <w:rPr>
          <w:rFonts w:ascii="Calibri" w:hAnsi="Calibri"/>
          <w:b/>
        </w:rPr>
      </w:pPr>
      <w:r w:rsidRPr="00237EBC">
        <w:rPr>
          <w:rFonts w:ascii="Calibri" w:hAnsi="Calibri"/>
          <w:b/>
          <w:bCs/>
        </w:rPr>
        <w:t>του είδους</w:t>
      </w:r>
      <w:r w:rsidR="009C3FEF" w:rsidRPr="00237EBC">
        <w:rPr>
          <w:rFonts w:ascii="Calibri" w:hAnsi="Calibri"/>
          <w:b/>
          <w:bCs/>
        </w:rPr>
        <w:t xml:space="preserve"> </w:t>
      </w:r>
      <w:r w:rsidRPr="00237EBC">
        <w:rPr>
          <w:rFonts w:ascii="Calibri" w:hAnsi="Calibri"/>
          <w:b/>
          <w:bCs/>
        </w:rPr>
        <w:t>«</w:t>
      </w:r>
      <w:r w:rsidRPr="00237EBC">
        <w:rPr>
          <w:rFonts w:ascii="Calibri" w:hAnsi="Calibri"/>
          <w:b/>
        </w:rPr>
        <w:t>Κοτόπουλο νωπό φιλέτο στήθος»</w:t>
      </w:r>
    </w:p>
    <w:p w:rsidR="00BC6B1C" w:rsidRDefault="00BC6B1C" w:rsidP="00834F41">
      <w:pPr>
        <w:jc w:val="both"/>
        <w:rPr>
          <w:rFonts w:ascii="Calibri" w:hAnsi="Calibri"/>
          <w:b/>
          <w:sz w:val="22"/>
          <w:szCs w:val="22"/>
        </w:rPr>
      </w:pPr>
    </w:p>
    <w:p w:rsidR="00834F41" w:rsidRDefault="00834F41" w:rsidP="00834F41">
      <w:pPr>
        <w:tabs>
          <w:tab w:val="left" w:pos="709"/>
        </w:tabs>
        <w:jc w:val="both"/>
        <w:rPr>
          <w:rFonts w:ascii="Calibri" w:hAnsi="Calibri"/>
          <w:sz w:val="22"/>
          <w:szCs w:val="22"/>
        </w:rPr>
      </w:pPr>
    </w:p>
    <w:p w:rsidR="00B235A0" w:rsidRDefault="00B235A0" w:rsidP="00834F41">
      <w:pPr>
        <w:tabs>
          <w:tab w:val="left" w:pos="709"/>
        </w:tabs>
        <w:jc w:val="both"/>
        <w:rPr>
          <w:rFonts w:ascii="Calibri" w:hAnsi="Calibri"/>
          <w:sz w:val="22"/>
          <w:szCs w:val="22"/>
          <w:u w:val="single"/>
        </w:rPr>
      </w:pPr>
    </w:p>
    <w:p w:rsidR="00932FCA" w:rsidRPr="00FC57EC" w:rsidRDefault="00FC57EC" w:rsidP="00834F41">
      <w:pPr>
        <w:tabs>
          <w:tab w:val="left" w:pos="709"/>
        </w:tabs>
        <w:jc w:val="both"/>
        <w:rPr>
          <w:rFonts w:ascii="Calibri" w:hAnsi="Calibri"/>
          <w:b/>
          <w:sz w:val="22"/>
          <w:szCs w:val="22"/>
        </w:rPr>
      </w:pPr>
      <w:r w:rsidRPr="00FC57EC">
        <w:rPr>
          <w:rFonts w:ascii="Calibri" w:hAnsi="Calibri"/>
          <w:b/>
          <w:sz w:val="22"/>
          <w:szCs w:val="22"/>
        </w:rPr>
        <w:t xml:space="preserve">Ι. </w:t>
      </w:r>
      <w:r w:rsidR="003D61DE" w:rsidRPr="00FC57EC">
        <w:rPr>
          <w:rFonts w:ascii="Calibri" w:hAnsi="Calibri"/>
          <w:b/>
          <w:sz w:val="22"/>
          <w:szCs w:val="22"/>
        </w:rPr>
        <w:t>Οι ανάγκες του Νοσοκομείου</w:t>
      </w:r>
      <w:r w:rsidR="00B03D93" w:rsidRPr="00FC57EC">
        <w:rPr>
          <w:rFonts w:ascii="Calibri" w:hAnsi="Calibri"/>
          <w:b/>
          <w:sz w:val="22"/>
          <w:szCs w:val="22"/>
        </w:rPr>
        <w:t xml:space="preserve"> στο ανωτέρω είδος</w:t>
      </w:r>
      <w:r w:rsidR="003D61DE" w:rsidRPr="00FC57EC">
        <w:rPr>
          <w:rFonts w:ascii="Calibri" w:hAnsi="Calibri"/>
          <w:b/>
          <w:sz w:val="22"/>
          <w:szCs w:val="22"/>
        </w:rPr>
        <w:t xml:space="preserve"> </w:t>
      </w:r>
      <w:r w:rsidR="00237EBC" w:rsidRPr="00FC57EC">
        <w:rPr>
          <w:rFonts w:ascii="Calibri" w:hAnsi="Calibri"/>
          <w:b/>
          <w:sz w:val="22"/>
          <w:szCs w:val="22"/>
        </w:rPr>
        <w:t>ορίζονται ως ακολούθως</w:t>
      </w:r>
      <w:r w:rsidR="003D61DE" w:rsidRPr="00FC57EC">
        <w:rPr>
          <w:rFonts w:ascii="Calibri" w:hAnsi="Calibri"/>
          <w:b/>
          <w:sz w:val="22"/>
          <w:szCs w:val="22"/>
        </w:rPr>
        <w:t>:</w:t>
      </w:r>
    </w:p>
    <w:p w:rsidR="00237EBC" w:rsidRPr="005B3037" w:rsidRDefault="00237EBC" w:rsidP="00834F41">
      <w:pPr>
        <w:tabs>
          <w:tab w:val="left" w:pos="709"/>
        </w:tabs>
        <w:jc w:val="both"/>
        <w:rPr>
          <w:rFonts w:ascii="Calibri" w:hAnsi="Calibri"/>
          <w:sz w:val="22"/>
          <w:szCs w:val="22"/>
        </w:rPr>
      </w:pPr>
    </w:p>
    <w:p w:rsidR="00932FCA" w:rsidRPr="00834F41" w:rsidRDefault="003D61DE" w:rsidP="00834F41">
      <w:pPr>
        <w:pStyle w:val="a6"/>
        <w:numPr>
          <w:ilvl w:val="0"/>
          <w:numId w:val="16"/>
        </w:numPr>
        <w:tabs>
          <w:tab w:val="left" w:pos="567"/>
        </w:tabs>
        <w:ind w:left="567" w:hanging="283"/>
        <w:jc w:val="both"/>
        <w:rPr>
          <w:rFonts w:ascii="Calibri" w:hAnsi="Calibri"/>
          <w:sz w:val="22"/>
          <w:szCs w:val="22"/>
        </w:rPr>
      </w:pPr>
      <w:r w:rsidRPr="00834F41">
        <w:rPr>
          <w:rFonts w:ascii="Calibri" w:hAnsi="Calibri"/>
          <w:b/>
          <w:sz w:val="22"/>
          <w:szCs w:val="22"/>
        </w:rPr>
        <w:t>Κοτόπουλο νωπό φιλέτο στήθος</w:t>
      </w:r>
      <w:r w:rsidRPr="00834F41">
        <w:rPr>
          <w:rFonts w:ascii="Calibri" w:hAnsi="Calibri"/>
          <w:sz w:val="22"/>
          <w:szCs w:val="22"/>
        </w:rPr>
        <w:t>:</w:t>
      </w:r>
      <w:r w:rsidR="00984125" w:rsidRPr="00834F41">
        <w:rPr>
          <w:rFonts w:ascii="Calibri" w:hAnsi="Calibri"/>
          <w:sz w:val="22"/>
          <w:szCs w:val="22"/>
        </w:rPr>
        <w:t xml:space="preserve">  τεμαχισμένα στήθη (φιλέτο στήθους) νωπά, βάρους τεμαχίων 500-600</w:t>
      </w:r>
      <w:r w:rsidR="00984125" w:rsidRPr="00834F41">
        <w:rPr>
          <w:rFonts w:ascii="Calibri" w:hAnsi="Calibri"/>
          <w:sz w:val="22"/>
          <w:szCs w:val="22"/>
          <w:lang w:val="en-US"/>
        </w:rPr>
        <w:t>g</w:t>
      </w:r>
      <w:r w:rsidR="00984125" w:rsidRPr="00834F41">
        <w:rPr>
          <w:rFonts w:ascii="Calibri" w:hAnsi="Calibri"/>
          <w:sz w:val="22"/>
          <w:szCs w:val="22"/>
        </w:rPr>
        <w:t>, άνευ οστού.</w:t>
      </w:r>
    </w:p>
    <w:p w:rsidR="00932FCA" w:rsidRDefault="00321164" w:rsidP="00834F41">
      <w:pPr>
        <w:tabs>
          <w:tab w:val="left" w:pos="709"/>
        </w:tabs>
        <w:jc w:val="both"/>
        <w:rPr>
          <w:rFonts w:ascii="Calibri" w:hAnsi="Calibri"/>
          <w:sz w:val="22"/>
          <w:szCs w:val="22"/>
        </w:rPr>
      </w:pPr>
      <w:r w:rsidRPr="005B3037">
        <w:rPr>
          <w:rFonts w:ascii="Calibri" w:hAnsi="Calibri"/>
          <w:sz w:val="22"/>
          <w:szCs w:val="22"/>
        </w:rPr>
        <w:t>Εφεξής τα ανωτέρω θα αναφέρονται ως «προϊόντα».</w:t>
      </w:r>
    </w:p>
    <w:p w:rsidR="001B3418" w:rsidRDefault="001B3418" w:rsidP="00834F41">
      <w:pPr>
        <w:tabs>
          <w:tab w:val="left" w:pos="709"/>
        </w:tabs>
        <w:jc w:val="both"/>
        <w:rPr>
          <w:rFonts w:ascii="Calibri" w:hAnsi="Calibri"/>
          <w:sz w:val="22"/>
          <w:szCs w:val="22"/>
        </w:rPr>
      </w:pPr>
    </w:p>
    <w:p w:rsidR="001B3418" w:rsidRDefault="001B3418" w:rsidP="00834F41">
      <w:pPr>
        <w:tabs>
          <w:tab w:val="left" w:pos="709"/>
        </w:tabs>
        <w:jc w:val="both"/>
        <w:rPr>
          <w:rFonts w:ascii="Calibri" w:hAnsi="Calibri"/>
          <w:sz w:val="22"/>
          <w:szCs w:val="22"/>
        </w:rPr>
      </w:pPr>
    </w:p>
    <w:tbl>
      <w:tblPr>
        <w:tblW w:w="5000" w:type="pct"/>
        <w:shd w:val="clear" w:color="auto" w:fill="FFFFFF"/>
        <w:tblCellMar>
          <w:left w:w="0" w:type="dxa"/>
          <w:right w:w="0" w:type="dxa"/>
        </w:tblCellMar>
        <w:tblLook w:val="04A0"/>
      </w:tblPr>
      <w:tblGrid>
        <w:gridCol w:w="6"/>
        <w:gridCol w:w="9441"/>
      </w:tblGrid>
      <w:tr w:rsidR="00984125" w:rsidRPr="005B3037" w:rsidTr="000864C8">
        <w:tc>
          <w:tcPr>
            <w:tcW w:w="0" w:type="auto"/>
            <w:gridSpan w:val="2"/>
            <w:shd w:val="clear" w:color="auto" w:fill="FFFFFF"/>
            <w:hideMark/>
          </w:tcPr>
          <w:p w:rsidR="005B3037" w:rsidRDefault="00984125" w:rsidP="00834F41">
            <w:pPr>
              <w:jc w:val="both"/>
              <w:rPr>
                <w:rFonts w:asciiTheme="minorHAnsi" w:hAnsiTheme="minorHAnsi" w:cstheme="minorHAnsi"/>
                <w:sz w:val="22"/>
                <w:szCs w:val="22"/>
              </w:rPr>
            </w:pPr>
            <w:r w:rsidRPr="005B3037">
              <w:rPr>
                <w:rFonts w:asciiTheme="minorHAnsi" w:hAnsiTheme="minorHAnsi" w:cstheme="minorHAnsi"/>
                <w:sz w:val="22"/>
                <w:szCs w:val="22"/>
              </w:rPr>
              <w:t xml:space="preserve">Σύμφωνα με τον </w:t>
            </w:r>
            <w:r w:rsidRPr="005B3037">
              <w:rPr>
                <w:rFonts w:asciiTheme="minorHAnsi" w:hAnsiTheme="minorHAnsi" w:cstheme="minorHAnsi"/>
                <w:bCs/>
                <w:color w:val="000000"/>
                <w:sz w:val="22"/>
                <w:szCs w:val="22"/>
                <w:shd w:val="clear" w:color="auto" w:fill="FFFFFF"/>
              </w:rPr>
              <w:t xml:space="preserve">Κανονισμό  (ΕΚ)  1234/2007 </w:t>
            </w:r>
            <w:r w:rsidRPr="005B3037">
              <w:rPr>
                <w:rFonts w:asciiTheme="minorHAnsi" w:hAnsiTheme="minorHAnsi" w:cstheme="minorHAnsi"/>
                <w:sz w:val="22"/>
                <w:szCs w:val="22"/>
              </w:rPr>
              <w:t xml:space="preserve">(Παράρτημα </w:t>
            </w:r>
            <w:r w:rsidRPr="005B3037">
              <w:rPr>
                <w:rFonts w:asciiTheme="minorHAnsi" w:hAnsiTheme="minorHAnsi" w:cstheme="minorHAnsi"/>
                <w:sz w:val="22"/>
                <w:szCs w:val="22"/>
                <w:lang w:val="en-US"/>
              </w:rPr>
              <w:t>XIV</w:t>
            </w:r>
            <w:r w:rsidRPr="005B3037">
              <w:rPr>
                <w:rFonts w:asciiTheme="minorHAnsi" w:hAnsiTheme="minorHAnsi" w:cstheme="minorHAnsi"/>
                <w:sz w:val="22"/>
                <w:szCs w:val="22"/>
              </w:rPr>
              <w:t>)</w:t>
            </w:r>
            <w:r w:rsidR="005B3037" w:rsidRPr="005B3037">
              <w:rPr>
                <w:rFonts w:asciiTheme="minorHAnsi" w:hAnsiTheme="minorHAnsi" w:cstheme="minorHAnsi"/>
                <w:sz w:val="22"/>
                <w:szCs w:val="22"/>
              </w:rPr>
              <w:t>,</w:t>
            </w:r>
            <w:r w:rsidR="005B3037">
              <w:rPr>
                <w:rFonts w:asciiTheme="minorHAnsi" w:hAnsiTheme="minorHAnsi" w:cstheme="minorHAnsi"/>
                <w:sz w:val="22"/>
                <w:szCs w:val="22"/>
              </w:rPr>
              <w:t xml:space="preserve"> ορίζονται:</w:t>
            </w:r>
            <w:r w:rsidR="005B3037" w:rsidRPr="005B3037">
              <w:rPr>
                <w:rFonts w:asciiTheme="minorHAnsi" w:hAnsiTheme="minorHAnsi" w:cstheme="minorHAnsi"/>
                <w:sz w:val="22"/>
                <w:szCs w:val="22"/>
              </w:rPr>
              <w:t xml:space="preserve"> </w:t>
            </w:r>
          </w:p>
          <w:p w:rsidR="009B0246" w:rsidRPr="005B3037" w:rsidRDefault="00984125" w:rsidP="00834F41">
            <w:pPr>
              <w:jc w:val="both"/>
              <w:rPr>
                <w:rFonts w:asciiTheme="minorHAnsi" w:eastAsia="Times New Roman" w:hAnsiTheme="minorHAnsi" w:cstheme="minorHAnsi"/>
                <w:color w:val="000000"/>
                <w:sz w:val="22"/>
                <w:szCs w:val="22"/>
                <w:lang w:eastAsia="el-GR"/>
              </w:rPr>
            </w:pPr>
            <w:r w:rsidRPr="005B3037">
              <w:rPr>
                <w:rFonts w:asciiTheme="minorHAnsi" w:eastAsia="Times New Roman" w:hAnsiTheme="minorHAnsi" w:cstheme="minorHAnsi"/>
                <w:color w:val="000000"/>
                <w:sz w:val="22"/>
                <w:szCs w:val="22"/>
                <w:lang w:eastAsia="el-GR"/>
              </w:rPr>
              <w:t>ως «</w:t>
            </w:r>
            <w:r w:rsidRPr="005B3037">
              <w:rPr>
                <w:rFonts w:asciiTheme="minorHAnsi" w:eastAsia="Times New Roman" w:hAnsiTheme="minorHAnsi" w:cstheme="minorHAnsi"/>
                <w:b/>
                <w:i/>
                <w:color w:val="000000"/>
                <w:sz w:val="22"/>
                <w:szCs w:val="22"/>
                <w:lang w:eastAsia="el-GR"/>
              </w:rPr>
              <w:t>κρέας πουλερικών</w:t>
            </w:r>
            <w:r w:rsidRPr="005B3037">
              <w:rPr>
                <w:rFonts w:asciiTheme="minorHAnsi" w:eastAsia="Times New Roman" w:hAnsiTheme="minorHAnsi" w:cstheme="minorHAnsi"/>
                <w:color w:val="000000"/>
                <w:sz w:val="22"/>
                <w:szCs w:val="22"/>
                <w:lang w:eastAsia="el-GR"/>
              </w:rPr>
              <w:t>»</w:t>
            </w:r>
            <w:r w:rsidR="005B3037">
              <w:rPr>
                <w:rFonts w:asciiTheme="minorHAnsi" w:eastAsia="Times New Roman" w:hAnsiTheme="minorHAnsi" w:cstheme="minorHAnsi"/>
                <w:color w:val="000000"/>
                <w:sz w:val="22"/>
                <w:szCs w:val="22"/>
                <w:lang w:eastAsia="el-GR"/>
              </w:rPr>
              <w:t>:</w:t>
            </w:r>
            <w:r w:rsidRPr="005B3037">
              <w:rPr>
                <w:rFonts w:asciiTheme="minorHAnsi" w:eastAsia="Times New Roman" w:hAnsiTheme="minorHAnsi" w:cstheme="minorHAnsi"/>
                <w:color w:val="000000"/>
                <w:sz w:val="22"/>
                <w:szCs w:val="22"/>
                <w:lang w:eastAsia="el-GR"/>
              </w:rPr>
              <w:t xml:space="preserve"> κρέας πουλερικών, κατάλληλο για ανθρώπινη κατανάλωση, το οποίο δεν έχει υποστεί άλλη επεξεργασία πλην της επεξεργασίας με ψύχος,</w:t>
            </w:r>
            <w:r w:rsidR="005B3037" w:rsidRPr="005B3037">
              <w:rPr>
                <w:rFonts w:asciiTheme="minorHAnsi" w:eastAsia="Times New Roman" w:hAnsiTheme="minorHAnsi" w:cstheme="minorHAnsi"/>
                <w:color w:val="000000"/>
                <w:sz w:val="22"/>
                <w:szCs w:val="22"/>
                <w:lang w:eastAsia="el-GR"/>
              </w:rPr>
              <w:t xml:space="preserve"> και</w:t>
            </w:r>
            <w:r w:rsidR="005B3037">
              <w:rPr>
                <w:rFonts w:asciiTheme="minorHAnsi" w:eastAsia="Times New Roman" w:hAnsiTheme="minorHAnsi" w:cstheme="minorHAnsi"/>
                <w:color w:val="000000"/>
                <w:sz w:val="22"/>
                <w:szCs w:val="22"/>
                <w:lang w:eastAsia="el-GR"/>
              </w:rPr>
              <w:t xml:space="preserve"> </w:t>
            </w:r>
          </w:p>
        </w:tc>
      </w:tr>
      <w:tr w:rsidR="00984125" w:rsidRPr="005B3037" w:rsidTr="000864C8">
        <w:tc>
          <w:tcPr>
            <w:tcW w:w="0" w:type="auto"/>
            <w:shd w:val="clear" w:color="auto" w:fill="FFFFFF"/>
            <w:hideMark/>
          </w:tcPr>
          <w:p w:rsidR="009B0246" w:rsidRPr="005B3037" w:rsidRDefault="009B0246" w:rsidP="00834F41">
            <w:pPr>
              <w:jc w:val="both"/>
              <w:rPr>
                <w:rFonts w:asciiTheme="minorHAnsi" w:eastAsia="Times New Roman" w:hAnsiTheme="minorHAnsi" w:cstheme="minorHAnsi"/>
                <w:color w:val="000000"/>
                <w:sz w:val="22"/>
                <w:szCs w:val="22"/>
                <w:lang w:eastAsia="el-GR"/>
              </w:rPr>
            </w:pPr>
          </w:p>
        </w:tc>
        <w:tc>
          <w:tcPr>
            <w:tcW w:w="0" w:type="auto"/>
            <w:shd w:val="clear" w:color="auto" w:fill="FFFFFF"/>
            <w:hideMark/>
          </w:tcPr>
          <w:p w:rsidR="009B0246" w:rsidRPr="00D345F4" w:rsidRDefault="00984125" w:rsidP="00834F41">
            <w:pPr>
              <w:jc w:val="both"/>
              <w:rPr>
                <w:rFonts w:asciiTheme="minorHAnsi" w:eastAsia="Times New Roman" w:hAnsiTheme="minorHAnsi" w:cstheme="minorHAnsi"/>
                <w:color w:val="000000"/>
                <w:sz w:val="22"/>
                <w:szCs w:val="22"/>
                <w:lang w:eastAsia="el-GR"/>
              </w:rPr>
            </w:pPr>
            <w:r w:rsidRPr="005B3037">
              <w:rPr>
                <w:rFonts w:asciiTheme="minorHAnsi" w:eastAsia="Times New Roman" w:hAnsiTheme="minorHAnsi" w:cstheme="minorHAnsi"/>
                <w:color w:val="000000"/>
                <w:sz w:val="22"/>
                <w:szCs w:val="22"/>
                <w:lang w:eastAsia="el-GR"/>
              </w:rPr>
              <w:t>ως «</w:t>
            </w:r>
            <w:r w:rsidRPr="005B3037">
              <w:rPr>
                <w:rFonts w:asciiTheme="minorHAnsi" w:eastAsia="Times New Roman" w:hAnsiTheme="minorHAnsi" w:cstheme="minorHAnsi"/>
                <w:b/>
                <w:i/>
                <w:color w:val="000000"/>
                <w:sz w:val="22"/>
                <w:szCs w:val="22"/>
                <w:lang w:eastAsia="el-GR"/>
              </w:rPr>
              <w:t>νωπό κρέας πουλερικών</w:t>
            </w:r>
            <w:r w:rsidRPr="005B3037">
              <w:rPr>
                <w:rFonts w:asciiTheme="minorHAnsi" w:eastAsia="Times New Roman" w:hAnsiTheme="minorHAnsi" w:cstheme="minorHAnsi"/>
                <w:color w:val="000000"/>
                <w:sz w:val="22"/>
                <w:szCs w:val="22"/>
                <w:lang w:eastAsia="el-GR"/>
              </w:rPr>
              <w:t>»</w:t>
            </w:r>
            <w:r w:rsidR="005B3037">
              <w:rPr>
                <w:rFonts w:asciiTheme="minorHAnsi" w:eastAsia="Times New Roman" w:hAnsiTheme="minorHAnsi" w:cstheme="minorHAnsi"/>
                <w:color w:val="000000"/>
                <w:sz w:val="22"/>
                <w:szCs w:val="22"/>
                <w:lang w:eastAsia="el-GR"/>
              </w:rPr>
              <w:t>:</w:t>
            </w:r>
            <w:r w:rsidRPr="005B3037">
              <w:rPr>
                <w:rFonts w:asciiTheme="minorHAnsi" w:eastAsia="Times New Roman" w:hAnsiTheme="minorHAnsi" w:cstheme="minorHAnsi"/>
                <w:color w:val="000000"/>
                <w:sz w:val="22"/>
                <w:szCs w:val="22"/>
                <w:lang w:eastAsia="el-GR"/>
              </w:rPr>
              <w:t xml:space="preserve"> κρέας πουλερικών</w:t>
            </w:r>
            <w:r w:rsidR="005B3037">
              <w:rPr>
                <w:rFonts w:asciiTheme="minorHAnsi" w:eastAsia="Times New Roman" w:hAnsiTheme="minorHAnsi" w:cstheme="minorHAnsi"/>
                <w:color w:val="000000"/>
                <w:sz w:val="22"/>
                <w:szCs w:val="22"/>
                <w:lang w:eastAsia="el-GR"/>
              </w:rPr>
              <w:t>,</w:t>
            </w:r>
            <w:r w:rsidRPr="005B3037">
              <w:rPr>
                <w:rFonts w:asciiTheme="minorHAnsi" w:eastAsia="Times New Roman" w:hAnsiTheme="minorHAnsi" w:cstheme="minorHAnsi"/>
                <w:color w:val="000000"/>
                <w:sz w:val="22"/>
                <w:szCs w:val="22"/>
                <w:lang w:eastAsia="el-GR"/>
              </w:rPr>
              <w:t xml:space="preserve"> το οποίο δεν έχει σκληρυνθεί με τη διαδικασία ψύχους και το οποίο πρέπει να διατηρείται συνεχώς σε θερμοκρασία όχι χαμηλότερη από - 2 </w:t>
            </w:r>
            <w:r w:rsidRPr="005B3037">
              <w:rPr>
                <w:rFonts w:asciiTheme="minorHAnsi" w:eastAsia="Times New Roman" w:hAnsiTheme="minorHAnsi" w:cstheme="minorHAnsi"/>
                <w:color w:val="000000"/>
                <w:sz w:val="22"/>
                <w:szCs w:val="22"/>
                <w:vertAlign w:val="superscript"/>
                <w:lang w:eastAsia="el-GR"/>
              </w:rPr>
              <w:t>o</w:t>
            </w:r>
            <w:r w:rsidRPr="005B3037">
              <w:rPr>
                <w:rFonts w:asciiTheme="minorHAnsi" w:eastAsia="Times New Roman" w:hAnsiTheme="minorHAnsi" w:cstheme="minorHAnsi"/>
                <w:color w:val="000000"/>
                <w:sz w:val="22"/>
                <w:szCs w:val="22"/>
                <w:lang w:eastAsia="el-GR"/>
              </w:rPr>
              <w:t>C και όχι υψηλότερη από 4 </w:t>
            </w:r>
            <w:r w:rsidRPr="005B3037">
              <w:rPr>
                <w:rFonts w:asciiTheme="minorHAnsi" w:eastAsia="Times New Roman" w:hAnsiTheme="minorHAnsi" w:cstheme="minorHAnsi"/>
                <w:color w:val="000000"/>
                <w:sz w:val="22"/>
                <w:szCs w:val="22"/>
                <w:vertAlign w:val="superscript"/>
                <w:lang w:eastAsia="el-GR"/>
              </w:rPr>
              <w:t>o</w:t>
            </w:r>
            <w:r w:rsidRPr="005B3037">
              <w:rPr>
                <w:rFonts w:asciiTheme="minorHAnsi" w:eastAsia="Times New Roman" w:hAnsiTheme="minorHAnsi" w:cstheme="minorHAnsi"/>
                <w:color w:val="000000"/>
                <w:sz w:val="22"/>
                <w:szCs w:val="22"/>
                <w:lang w:eastAsia="el-GR"/>
              </w:rPr>
              <w:t>C</w:t>
            </w:r>
            <w:r w:rsidR="00D345F4">
              <w:rPr>
                <w:rFonts w:asciiTheme="minorHAnsi" w:eastAsia="Times New Roman" w:hAnsiTheme="minorHAnsi" w:cstheme="minorHAnsi"/>
                <w:color w:val="000000"/>
                <w:sz w:val="22"/>
                <w:szCs w:val="22"/>
                <w:lang w:eastAsia="el-GR"/>
              </w:rPr>
              <w:t>.</w:t>
            </w:r>
          </w:p>
        </w:tc>
      </w:tr>
    </w:tbl>
    <w:p w:rsidR="00EE1721" w:rsidRDefault="00EE1721" w:rsidP="00834F41">
      <w:pPr>
        <w:pStyle w:val="3"/>
        <w:spacing w:after="0"/>
        <w:jc w:val="both"/>
        <w:rPr>
          <w:rFonts w:ascii="Calibri" w:hAnsi="Calibri"/>
          <w:spacing w:val="20"/>
          <w:sz w:val="22"/>
          <w:szCs w:val="22"/>
        </w:rPr>
      </w:pPr>
    </w:p>
    <w:p w:rsidR="00BD5918" w:rsidRPr="00EE1721" w:rsidRDefault="00C018A1" w:rsidP="00834F41">
      <w:pPr>
        <w:pStyle w:val="3"/>
        <w:spacing w:after="0"/>
        <w:jc w:val="both"/>
        <w:rPr>
          <w:rFonts w:ascii="Calibri" w:hAnsi="Calibri"/>
          <w:sz w:val="22"/>
          <w:szCs w:val="22"/>
        </w:rPr>
      </w:pPr>
      <w:r w:rsidRPr="00EE1721">
        <w:rPr>
          <w:rFonts w:ascii="Calibri" w:hAnsi="Calibri"/>
          <w:sz w:val="22"/>
          <w:szCs w:val="22"/>
        </w:rPr>
        <w:t xml:space="preserve">Τα </w:t>
      </w:r>
      <w:r w:rsidR="00321164" w:rsidRPr="00EE1721">
        <w:rPr>
          <w:rFonts w:ascii="Calibri" w:hAnsi="Calibri"/>
          <w:sz w:val="22"/>
          <w:szCs w:val="22"/>
        </w:rPr>
        <w:t>προϊόντα</w:t>
      </w:r>
      <w:r w:rsidR="00BD5918" w:rsidRPr="00EE1721">
        <w:rPr>
          <w:rFonts w:ascii="Calibri" w:hAnsi="Calibri"/>
          <w:sz w:val="22"/>
          <w:szCs w:val="22"/>
        </w:rPr>
        <w:t xml:space="preserve"> θα πρέπει να ταξινομούνται στην κατηγορία Α, σύμφωνα με τους όρους της παρ. 2, άρθρου 7 του Κανονισμού (ΕΚ) 543/2008</w:t>
      </w:r>
      <w:r w:rsidR="004E2C91" w:rsidRPr="00EE1721">
        <w:rPr>
          <w:rFonts w:ascii="Calibri" w:hAnsi="Calibri"/>
          <w:sz w:val="22"/>
          <w:szCs w:val="22"/>
        </w:rPr>
        <w:t xml:space="preserve"> και τις διατάξεις του Κανονισμού (ΕΕ) 1308/2013</w:t>
      </w:r>
      <w:r w:rsidR="00BD5918" w:rsidRPr="00EE1721">
        <w:rPr>
          <w:rFonts w:ascii="Calibri" w:hAnsi="Calibri"/>
          <w:sz w:val="22"/>
          <w:szCs w:val="22"/>
        </w:rPr>
        <w:t>.</w:t>
      </w:r>
    </w:p>
    <w:p w:rsidR="00834F41" w:rsidRDefault="00834F41" w:rsidP="00834F41">
      <w:pPr>
        <w:jc w:val="both"/>
        <w:rPr>
          <w:rFonts w:ascii="Calibri" w:hAnsi="Calibri"/>
          <w:sz w:val="22"/>
          <w:szCs w:val="22"/>
        </w:rPr>
      </w:pPr>
    </w:p>
    <w:p w:rsidR="005B3037" w:rsidRDefault="00BD5918" w:rsidP="00834F41">
      <w:pPr>
        <w:jc w:val="both"/>
        <w:rPr>
          <w:rFonts w:ascii="Calibri" w:hAnsi="Calibri"/>
          <w:sz w:val="22"/>
          <w:szCs w:val="22"/>
        </w:rPr>
      </w:pPr>
      <w:r w:rsidRPr="00EE1721">
        <w:rPr>
          <w:rFonts w:ascii="Calibri" w:hAnsi="Calibri"/>
          <w:sz w:val="22"/>
          <w:szCs w:val="22"/>
        </w:rPr>
        <w:t xml:space="preserve">Τα </w:t>
      </w:r>
      <w:r w:rsidR="00321164" w:rsidRPr="00EE1721">
        <w:rPr>
          <w:rFonts w:ascii="Calibri" w:hAnsi="Calibri"/>
          <w:sz w:val="22"/>
          <w:szCs w:val="22"/>
        </w:rPr>
        <w:t>προϊόντα</w:t>
      </w:r>
      <w:r w:rsidRPr="00EE1721">
        <w:rPr>
          <w:rFonts w:ascii="Calibri" w:hAnsi="Calibri"/>
          <w:sz w:val="22"/>
          <w:szCs w:val="22"/>
        </w:rPr>
        <w:t xml:space="preserve"> θα πρέπει </w:t>
      </w:r>
      <w:r w:rsidR="00C018A1" w:rsidRPr="00EE1721">
        <w:rPr>
          <w:rFonts w:ascii="Calibri" w:hAnsi="Calibri"/>
          <w:sz w:val="22"/>
          <w:szCs w:val="22"/>
        </w:rPr>
        <w:t xml:space="preserve">να </w:t>
      </w:r>
      <w:r w:rsidR="00C018A1" w:rsidRPr="00EE1721">
        <w:rPr>
          <w:rFonts w:ascii="Calibri" w:hAnsi="Calibri"/>
          <w:b/>
          <w:sz w:val="22"/>
          <w:szCs w:val="22"/>
        </w:rPr>
        <w:t>προέρχονται</w:t>
      </w:r>
      <w:r w:rsidR="00C018A1" w:rsidRPr="00EE1721">
        <w:rPr>
          <w:rFonts w:ascii="Calibri" w:hAnsi="Calibri"/>
          <w:sz w:val="22"/>
          <w:szCs w:val="22"/>
        </w:rPr>
        <w:t xml:space="preserve"> από νωπά ολόκληρα κοτόπουλα</w:t>
      </w:r>
      <w:r w:rsidRPr="00EE1721">
        <w:rPr>
          <w:rFonts w:ascii="Calibri" w:hAnsi="Calibri"/>
          <w:sz w:val="22"/>
          <w:szCs w:val="22"/>
        </w:rPr>
        <w:t>, κατηγορίας</w:t>
      </w:r>
      <w:r w:rsidR="00C018A1" w:rsidRPr="00EE1721">
        <w:rPr>
          <w:rFonts w:ascii="Calibri" w:hAnsi="Calibri"/>
          <w:sz w:val="22"/>
          <w:szCs w:val="22"/>
        </w:rPr>
        <w:t xml:space="preserve"> Α</w:t>
      </w:r>
      <w:r w:rsidRPr="00EE1721">
        <w:rPr>
          <w:rFonts w:ascii="Calibri" w:hAnsi="Calibri"/>
          <w:sz w:val="22"/>
          <w:szCs w:val="22"/>
        </w:rPr>
        <w:t>,</w:t>
      </w:r>
      <w:r w:rsidR="00C018A1" w:rsidRPr="00EE1721">
        <w:rPr>
          <w:rFonts w:ascii="Calibri" w:hAnsi="Calibri"/>
          <w:sz w:val="22"/>
          <w:szCs w:val="22"/>
        </w:rPr>
        <w:t xml:space="preserve"> </w:t>
      </w:r>
      <w:r w:rsidRPr="00EE1721">
        <w:rPr>
          <w:rFonts w:ascii="Calibri" w:hAnsi="Calibri"/>
          <w:sz w:val="22"/>
          <w:szCs w:val="22"/>
        </w:rPr>
        <w:t xml:space="preserve">τύπου </w:t>
      </w:r>
      <w:r w:rsidR="00C018A1" w:rsidRPr="00EE1721">
        <w:rPr>
          <w:rFonts w:ascii="Calibri" w:hAnsi="Calibri"/>
          <w:sz w:val="22"/>
          <w:szCs w:val="22"/>
        </w:rPr>
        <w:t>65%</w:t>
      </w:r>
      <w:r w:rsidRPr="00EE1721">
        <w:rPr>
          <w:rFonts w:ascii="Calibri" w:hAnsi="Calibri"/>
          <w:sz w:val="22"/>
          <w:szCs w:val="22"/>
        </w:rPr>
        <w:t>,</w:t>
      </w:r>
      <w:r w:rsidR="00C018A1" w:rsidRPr="00EE1721">
        <w:rPr>
          <w:rFonts w:ascii="Calibri" w:hAnsi="Calibri"/>
          <w:sz w:val="22"/>
          <w:szCs w:val="22"/>
        </w:rPr>
        <w:t xml:space="preserve"> αερόψυκτα</w:t>
      </w:r>
      <w:r w:rsidR="00C018A1" w:rsidRPr="00EE1721">
        <w:rPr>
          <w:rFonts w:ascii="Calibri" w:hAnsi="Calibri"/>
          <w:b/>
          <w:sz w:val="22"/>
          <w:szCs w:val="22"/>
        </w:rPr>
        <w:t>,</w:t>
      </w:r>
      <w:r w:rsidR="00C018A1" w:rsidRPr="00EE1721">
        <w:rPr>
          <w:rFonts w:ascii="Calibri" w:hAnsi="Calibri"/>
          <w:sz w:val="22"/>
          <w:szCs w:val="22"/>
        </w:rPr>
        <w:t xml:space="preserve"> βάρους των 1200 </w:t>
      </w:r>
      <w:r w:rsidR="00C018A1" w:rsidRPr="00EE1721">
        <w:rPr>
          <w:rFonts w:ascii="Calibri" w:hAnsi="Calibri"/>
          <w:sz w:val="22"/>
          <w:szCs w:val="22"/>
          <w:lang w:val="en-US"/>
        </w:rPr>
        <w:t>gr</w:t>
      </w:r>
      <w:r w:rsidR="00C018A1" w:rsidRPr="00EE1721">
        <w:rPr>
          <w:rFonts w:ascii="Calibri" w:hAnsi="Calibri"/>
          <w:sz w:val="22"/>
          <w:szCs w:val="22"/>
        </w:rPr>
        <w:t xml:space="preserve"> – 1300 </w:t>
      </w:r>
      <w:r w:rsidR="00C018A1" w:rsidRPr="00EE1721">
        <w:rPr>
          <w:rFonts w:ascii="Calibri" w:hAnsi="Calibri"/>
          <w:sz w:val="22"/>
          <w:szCs w:val="22"/>
          <w:lang w:val="en-US"/>
        </w:rPr>
        <w:t>gr</w:t>
      </w:r>
      <w:r w:rsidR="00C018A1" w:rsidRPr="00EE1721">
        <w:rPr>
          <w:rFonts w:ascii="Calibri" w:hAnsi="Calibri"/>
          <w:sz w:val="22"/>
          <w:szCs w:val="22"/>
        </w:rPr>
        <w:t>,</w:t>
      </w:r>
      <w:r w:rsidR="00C36E26" w:rsidRPr="00EE1721">
        <w:rPr>
          <w:rFonts w:ascii="Calibri" w:hAnsi="Calibri"/>
          <w:sz w:val="22"/>
          <w:szCs w:val="22"/>
        </w:rPr>
        <w:t xml:space="preserve"> απόλυτα υγιή, φυλών κρεατοπαραγωγής και των δύο γενών, καλά ανεπτυγμένα</w:t>
      </w:r>
      <w:r w:rsidR="00C94385" w:rsidRPr="00EE1721">
        <w:rPr>
          <w:rFonts w:ascii="Calibri" w:hAnsi="Calibri"/>
          <w:sz w:val="22"/>
          <w:szCs w:val="22"/>
        </w:rPr>
        <w:t>,</w:t>
      </w:r>
      <w:r w:rsidR="00C36E26" w:rsidRPr="00EE1721">
        <w:rPr>
          <w:rFonts w:ascii="Calibri" w:hAnsi="Calibri"/>
          <w:sz w:val="22"/>
          <w:szCs w:val="22"/>
        </w:rPr>
        <w:t xml:space="preserve"> ηλικίας μέχρι τριών (3) μην</w:t>
      </w:r>
      <w:r w:rsidR="00C94385" w:rsidRPr="00EE1721">
        <w:rPr>
          <w:rFonts w:ascii="Calibri" w:hAnsi="Calibri"/>
          <w:sz w:val="22"/>
          <w:szCs w:val="22"/>
        </w:rPr>
        <w:t>ών (</w:t>
      </w:r>
      <w:r w:rsidR="00C94385" w:rsidRPr="00EE1721">
        <w:rPr>
          <w:rFonts w:ascii="Calibri" w:hAnsi="Calibri"/>
          <w:sz w:val="22"/>
          <w:szCs w:val="22"/>
          <w:lang w:val="en-US"/>
        </w:rPr>
        <w:t>Broiler</w:t>
      </w:r>
      <w:r w:rsidR="00C94385" w:rsidRPr="00EE1721">
        <w:rPr>
          <w:rFonts w:ascii="Calibri" w:hAnsi="Calibri"/>
          <w:sz w:val="22"/>
          <w:szCs w:val="22"/>
        </w:rPr>
        <w:t>)</w:t>
      </w:r>
      <w:r w:rsidR="00C36E26" w:rsidRPr="00EE1721">
        <w:rPr>
          <w:rFonts w:ascii="Calibri" w:hAnsi="Calibri"/>
          <w:sz w:val="22"/>
          <w:szCs w:val="22"/>
        </w:rPr>
        <w:t xml:space="preserve">. </w:t>
      </w:r>
    </w:p>
    <w:p w:rsidR="00C36E26" w:rsidRDefault="00C36E26" w:rsidP="00834F41">
      <w:pPr>
        <w:jc w:val="both"/>
        <w:rPr>
          <w:rFonts w:ascii="Calibri" w:hAnsi="Calibri"/>
          <w:sz w:val="22"/>
          <w:szCs w:val="22"/>
        </w:rPr>
      </w:pPr>
      <w:r w:rsidRPr="00EE1721">
        <w:rPr>
          <w:rFonts w:ascii="Calibri" w:hAnsi="Calibri"/>
          <w:sz w:val="22"/>
          <w:szCs w:val="22"/>
        </w:rPr>
        <w:t xml:space="preserve">Οι ακόλουθες απαιτήσεις έχουν επίσης εφαρμογή στα </w:t>
      </w:r>
      <w:r w:rsidR="00321164" w:rsidRPr="00EE1721">
        <w:rPr>
          <w:rFonts w:ascii="Calibri" w:hAnsi="Calibri"/>
          <w:sz w:val="22"/>
          <w:szCs w:val="22"/>
        </w:rPr>
        <w:t>πουλερικά προέλευσης:</w:t>
      </w:r>
    </w:p>
    <w:p w:rsidR="008F5354" w:rsidRPr="00EE1721" w:rsidRDefault="008F5354" w:rsidP="00834F41">
      <w:pPr>
        <w:jc w:val="both"/>
        <w:rPr>
          <w:rFonts w:ascii="Calibri" w:hAnsi="Calibri"/>
          <w:sz w:val="22"/>
          <w:szCs w:val="22"/>
        </w:rPr>
      </w:pPr>
    </w:p>
    <w:p w:rsidR="00321164" w:rsidRPr="00834F41" w:rsidRDefault="00C36E26" w:rsidP="00834F41">
      <w:pPr>
        <w:pStyle w:val="a6"/>
        <w:numPr>
          <w:ilvl w:val="0"/>
          <w:numId w:val="17"/>
        </w:numPr>
        <w:jc w:val="both"/>
        <w:rPr>
          <w:rFonts w:ascii="Calibri" w:hAnsi="Calibri"/>
          <w:sz w:val="22"/>
          <w:szCs w:val="22"/>
        </w:rPr>
      </w:pPr>
      <w:r w:rsidRPr="00834F41">
        <w:rPr>
          <w:rFonts w:ascii="Calibri" w:hAnsi="Calibri"/>
          <w:sz w:val="22"/>
          <w:szCs w:val="22"/>
        </w:rPr>
        <w:t>Να έχουν εκτραφεί με 100% φυτική διατροφή, η οποία να πιστοποιείται από Κρατικό φορέα (</w:t>
      </w:r>
      <w:r w:rsidRPr="00834F41">
        <w:rPr>
          <w:rFonts w:ascii="Calibri" w:hAnsi="Calibri"/>
          <w:sz w:val="22"/>
          <w:szCs w:val="22"/>
          <w:lang w:val="en-US"/>
        </w:rPr>
        <w:t>AGROCERT</w:t>
      </w:r>
      <w:r w:rsidRPr="00834F41">
        <w:rPr>
          <w:rFonts w:ascii="Calibri" w:hAnsi="Calibri"/>
          <w:sz w:val="22"/>
          <w:szCs w:val="22"/>
        </w:rPr>
        <w:t xml:space="preserve">).      </w:t>
      </w:r>
    </w:p>
    <w:p w:rsidR="00C36E26" w:rsidRPr="00834F41" w:rsidRDefault="00C36E26" w:rsidP="00834F41">
      <w:pPr>
        <w:pStyle w:val="a6"/>
        <w:numPr>
          <w:ilvl w:val="0"/>
          <w:numId w:val="17"/>
        </w:numPr>
        <w:jc w:val="both"/>
        <w:rPr>
          <w:rFonts w:ascii="Calibri" w:hAnsi="Calibri"/>
          <w:sz w:val="22"/>
          <w:szCs w:val="22"/>
        </w:rPr>
      </w:pPr>
      <w:r w:rsidRPr="00834F41">
        <w:rPr>
          <w:rFonts w:ascii="Calibri" w:hAnsi="Calibri"/>
          <w:sz w:val="22"/>
          <w:szCs w:val="22"/>
        </w:rPr>
        <w:t>Να μην έχουν υποστεί οποιαδήποτε επεξεργασία, ακτινοβολία ή επεξεργασία με ιονίζουσες ή υπεριώδεις ακτίνες ή επίδραση λευκαντικών ουσιών που δίνουν τεχνητό χρωματισμό ή γεύση. Να μην έχουν υποστεί επεξεργασία χρωστικές φυσικές ή τεχνητές, με αντιβιοτικά, με συντηρητικές ή άλλες ουσίες που να αποσκοπεί στην εξασφάλιση της συντήρησης.</w:t>
      </w:r>
    </w:p>
    <w:p w:rsidR="00C36E26" w:rsidRPr="00834F41" w:rsidRDefault="00C36E26" w:rsidP="00834F41">
      <w:pPr>
        <w:pStyle w:val="a6"/>
        <w:numPr>
          <w:ilvl w:val="0"/>
          <w:numId w:val="17"/>
        </w:numPr>
        <w:jc w:val="both"/>
        <w:rPr>
          <w:rFonts w:ascii="Calibri" w:hAnsi="Calibri"/>
          <w:sz w:val="22"/>
          <w:szCs w:val="22"/>
        </w:rPr>
      </w:pPr>
      <w:r w:rsidRPr="00834F41">
        <w:rPr>
          <w:rFonts w:ascii="Calibri" w:hAnsi="Calibri"/>
          <w:sz w:val="22"/>
          <w:szCs w:val="22"/>
        </w:rPr>
        <w:t>Να έχουν υποβληθεί σε υγειονομική επιθεώρηση πριν την σφαγή και τα οποία κρίθηκαν κατάλληλα προς σφαγή για την εμπορία κρέατος πουλερικών.</w:t>
      </w:r>
    </w:p>
    <w:p w:rsidR="00C36E26" w:rsidRPr="00834F41" w:rsidRDefault="00C36E26" w:rsidP="00834F41">
      <w:pPr>
        <w:pStyle w:val="a6"/>
        <w:numPr>
          <w:ilvl w:val="0"/>
          <w:numId w:val="17"/>
        </w:numPr>
        <w:jc w:val="both"/>
        <w:rPr>
          <w:rFonts w:ascii="Calibri" w:hAnsi="Calibri"/>
          <w:sz w:val="22"/>
          <w:szCs w:val="22"/>
        </w:rPr>
      </w:pPr>
      <w:r w:rsidRPr="00834F41">
        <w:rPr>
          <w:rFonts w:ascii="Calibri" w:hAnsi="Calibri"/>
          <w:sz w:val="22"/>
          <w:szCs w:val="22"/>
        </w:rPr>
        <w:t xml:space="preserve">Να έχουν υποστεί κρεοσκοπικό έλεγχο μετά την σφαγή και έχουν κριθεί  κατάλληλα για ανθρώπινη κατανάλωση. </w:t>
      </w:r>
    </w:p>
    <w:p w:rsidR="00C36E26" w:rsidRPr="00834F41" w:rsidRDefault="00C36E26" w:rsidP="00834F41">
      <w:pPr>
        <w:pStyle w:val="a6"/>
        <w:numPr>
          <w:ilvl w:val="0"/>
          <w:numId w:val="17"/>
        </w:numPr>
        <w:jc w:val="both"/>
        <w:rPr>
          <w:rFonts w:ascii="Calibri" w:hAnsi="Calibri"/>
          <w:sz w:val="22"/>
          <w:szCs w:val="22"/>
        </w:rPr>
      </w:pPr>
      <w:r w:rsidRPr="00834F41">
        <w:rPr>
          <w:rFonts w:ascii="Calibri" w:hAnsi="Calibri"/>
          <w:sz w:val="22"/>
          <w:szCs w:val="22"/>
        </w:rPr>
        <w:t>Μετά την σφαγή δεν θα πρέπει να έχουν μυκητιάσεις και αλλοιώσεις</w:t>
      </w:r>
      <w:r w:rsidR="00321164" w:rsidRPr="00834F41">
        <w:rPr>
          <w:rFonts w:ascii="Calibri" w:hAnsi="Calibri"/>
          <w:sz w:val="22"/>
          <w:szCs w:val="22"/>
        </w:rPr>
        <w:t>, μή</w:t>
      </w:r>
      <w:r w:rsidRPr="00834F41">
        <w:rPr>
          <w:rFonts w:ascii="Calibri" w:hAnsi="Calibri"/>
          <w:sz w:val="22"/>
          <w:szCs w:val="22"/>
        </w:rPr>
        <w:t xml:space="preserve"> φυσιολογική οσμή ή χρώμα, κακοήθεις ή πολλαπλούς όγκους.</w:t>
      </w:r>
    </w:p>
    <w:p w:rsidR="00C36E26" w:rsidRPr="00EE1721" w:rsidRDefault="00C36E26" w:rsidP="00834F41">
      <w:pPr>
        <w:pStyle w:val="31"/>
        <w:numPr>
          <w:ilvl w:val="0"/>
          <w:numId w:val="17"/>
        </w:numPr>
        <w:tabs>
          <w:tab w:val="clear" w:pos="7230"/>
        </w:tabs>
        <w:rPr>
          <w:rFonts w:ascii="Calibri" w:hAnsi="Calibri"/>
          <w:sz w:val="22"/>
          <w:szCs w:val="22"/>
        </w:rPr>
      </w:pPr>
      <w:r w:rsidRPr="00EE1721">
        <w:rPr>
          <w:rFonts w:ascii="Calibri" w:hAnsi="Calibri"/>
          <w:sz w:val="22"/>
          <w:szCs w:val="22"/>
        </w:rPr>
        <w:t>Να πληρούν τους όρους υγιεινής και καταλληλότητας για το κρέας πουλερικών</w:t>
      </w:r>
      <w:r w:rsidR="00D345F4">
        <w:rPr>
          <w:rFonts w:ascii="Calibri" w:hAnsi="Calibri"/>
          <w:sz w:val="22"/>
          <w:szCs w:val="22"/>
        </w:rPr>
        <w:t xml:space="preserve"> σύμφωνα με τον Κανονισμό </w:t>
      </w:r>
      <w:r w:rsidRPr="00EE1721">
        <w:rPr>
          <w:rFonts w:ascii="Calibri" w:hAnsi="Calibri"/>
          <w:sz w:val="22"/>
          <w:szCs w:val="22"/>
        </w:rPr>
        <w:t xml:space="preserve">(ΕΚ) 1177/2006 </w:t>
      </w:r>
      <w:r w:rsidR="00D345F4">
        <w:rPr>
          <w:rFonts w:ascii="Calibri" w:hAnsi="Calibri"/>
          <w:sz w:val="22"/>
          <w:szCs w:val="22"/>
        </w:rPr>
        <w:t xml:space="preserve">και </w:t>
      </w:r>
      <w:r w:rsidRPr="00EE1721">
        <w:rPr>
          <w:rFonts w:ascii="Calibri" w:hAnsi="Calibri"/>
          <w:sz w:val="22"/>
          <w:szCs w:val="22"/>
        </w:rPr>
        <w:t>(ΕΚ) 2160/2003 όσον αφορά τις απαιτήσεις για τη χρησιμοποίηση ειδικών μεθόδων ελέγχου στο πλαίσιο των εθνικών προγραμμάτων για τον έλεγχο της σαλμονέλας στα πουλερικά.</w:t>
      </w:r>
    </w:p>
    <w:p w:rsidR="00C36E26" w:rsidRPr="00834F41" w:rsidRDefault="00C36E26" w:rsidP="00834F41">
      <w:pPr>
        <w:pStyle w:val="a6"/>
        <w:numPr>
          <w:ilvl w:val="0"/>
          <w:numId w:val="17"/>
        </w:numPr>
        <w:jc w:val="both"/>
        <w:rPr>
          <w:rFonts w:ascii="Calibri" w:hAnsi="Calibri"/>
          <w:sz w:val="22"/>
          <w:szCs w:val="22"/>
        </w:rPr>
      </w:pPr>
      <w:r w:rsidRPr="00834F41">
        <w:rPr>
          <w:rFonts w:ascii="Calibri" w:hAnsi="Calibri"/>
          <w:sz w:val="22"/>
          <w:szCs w:val="22"/>
        </w:rPr>
        <w:t>Να μην περιέχουν επιβλαβείς ουσίες προερχόμενες από την διατροφή των ζώων ή άλλες ουσίες εξωγενούς προελεύσεως όπως οιστρογόνα, αντιβιοτικά και θυρεοστατικά και γενικά απουσία κτηνιατρικών και αυξητικών παραγόντων.</w:t>
      </w:r>
    </w:p>
    <w:p w:rsidR="00C36E26" w:rsidRDefault="00C36E26" w:rsidP="00834F41">
      <w:pPr>
        <w:pStyle w:val="3"/>
        <w:spacing w:after="0"/>
        <w:jc w:val="both"/>
        <w:rPr>
          <w:rFonts w:ascii="Calibri" w:hAnsi="Calibri"/>
          <w:spacing w:val="20"/>
          <w:sz w:val="22"/>
          <w:szCs w:val="22"/>
        </w:rPr>
      </w:pPr>
    </w:p>
    <w:p w:rsidR="00C018A1" w:rsidRPr="00272DA8" w:rsidRDefault="00C94385" w:rsidP="00834F41">
      <w:pPr>
        <w:pStyle w:val="3"/>
        <w:spacing w:after="0"/>
        <w:jc w:val="both"/>
        <w:rPr>
          <w:rFonts w:ascii="Calibri" w:hAnsi="Calibri"/>
          <w:sz w:val="22"/>
          <w:szCs w:val="22"/>
        </w:rPr>
      </w:pPr>
      <w:r w:rsidRPr="00272DA8">
        <w:rPr>
          <w:rFonts w:ascii="Calibri" w:hAnsi="Calibri"/>
          <w:sz w:val="22"/>
          <w:szCs w:val="22"/>
        </w:rPr>
        <w:t>Η</w:t>
      </w:r>
      <w:r w:rsidR="00BD5918" w:rsidRPr="00272DA8">
        <w:rPr>
          <w:rFonts w:ascii="Calibri" w:hAnsi="Calibri"/>
          <w:sz w:val="22"/>
          <w:szCs w:val="22"/>
        </w:rPr>
        <w:t xml:space="preserve"> παραγωγή των </w:t>
      </w:r>
      <w:r w:rsidRPr="00272DA8">
        <w:rPr>
          <w:rFonts w:ascii="Calibri" w:hAnsi="Calibri"/>
          <w:sz w:val="22"/>
          <w:szCs w:val="22"/>
        </w:rPr>
        <w:t>προϊόντων</w:t>
      </w:r>
      <w:r w:rsidR="00272DA8">
        <w:rPr>
          <w:rFonts w:ascii="Calibri" w:hAnsi="Calibri"/>
          <w:sz w:val="22"/>
          <w:szCs w:val="22"/>
        </w:rPr>
        <w:t xml:space="preserve"> πρέπει</w:t>
      </w:r>
      <w:r w:rsidR="00BD5918" w:rsidRPr="00272DA8">
        <w:rPr>
          <w:rFonts w:ascii="Calibri" w:hAnsi="Calibri"/>
          <w:sz w:val="22"/>
          <w:szCs w:val="22"/>
        </w:rPr>
        <w:t xml:space="preserve"> να είναι σε συμμόρφωση με τις απαιτήσεις της </w:t>
      </w:r>
      <w:r w:rsidR="00C33518" w:rsidRPr="00272DA8">
        <w:rPr>
          <w:rFonts w:ascii="Calibri" w:hAnsi="Calibri"/>
          <w:sz w:val="22"/>
          <w:szCs w:val="22"/>
        </w:rPr>
        <w:t>οικείας νομοθεσίας (Καν. 852/2004, 853/2004) και των όρων εμπορίας κρέατος πουλερικών (Καν. 543/2008, 1308/2013).</w:t>
      </w:r>
    </w:p>
    <w:p w:rsidR="00834F41" w:rsidRDefault="00834F41" w:rsidP="00834F41">
      <w:pPr>
        <w:pStyle w:val="3"/>
        <w:spacing w:after="0"/>
        <w:jc w:val="both"/>
        <w:rPr>
          <w:rFonts w:ascii="Calibri" w:hAnsi="Calibri"/>
          <w:sz w:val="22"/>
          <w:szCs w:val="22"/>
        </w:rPr>
      </w:pPr>
    </w:p>
    <w:p w:rsidR="00984125" w:rsidRDefault="00C94385" w:rsidP="00834F41">
      <w:pPr>
        <w:pStyle w:val="3"/>
        <w:spacing w:after="0"/>
        <w:jc w:val="both"/>
        <w:rPr>
          <w:rFonts w:ascii="Calibri" w:hAnsi="Calibri"/>
          <w:sz w:val="22"/>
          <w:szCs w:val="22"/>
        </w:rPr>
      </w:pPr>
      <w:r w:rsidRPr="00272DA8">
        <w:rPr>
          <w:rFonts w:ascii="Calibri" w:hAnsi="Calibri"/>
          <w:sz w:val="22"/>
          <w:szCs w:val="22"/>
        </w:rPr>
        <w:t>Ιδιαιτέρως επισημαίνεται ότι τα προϊόντα θα πρέπει να είναι νωπά, διατηρημένα σε θερμοκρασία ψύξης (όχι κατάψυξης).</w:t>
      </w:r>
    </w:p>
    <w:p w:rsidR="00834F41" w:rsidRPr="00272DA8" w:rsidRDefault="00834F41" w:rsidP="00834F41">
      <w:pPr>
        <w:pStyle w:val="3"/>
        <w:spacing w:after="0"/>
        <w:jc w:val="both"/>
        <w:rPr>
          <w:rFonts w:ascii="Calibri" w:hAnsi="Calibri"/>
          <w:sz w:val="22"/>
          <w:szCs w:val="22"/>
        </w:rPr>
      </w:pPr>
    </w:p>
    <w:p w:rsidR="00C018A1" w:rsidRPr="00272DA8" w:rsidRDefault="00A40F40" w:rsidP="00834F41">
      <w:pPr>
        <w:jc w:val="both"/>
        <w:rPr>
          <w:rFonts w:ascii="Calibri" w:hAnsi="Calibri"/>
          <w:sz w:val="22"/>
          <w:szCs w:val="22"/>
        </w:rPr>
      </w:pPr>
      <w:r w:rsidRPr="00272DA8">
        <w:rPr>
          <w:rFonts w:ascii="Calibri" w:hAnsi="Calibri"/>
          <w:sz w:val="22"/>
          <w:szCs w:val="22"/>
        </w:rPr>
        <w:lastRenderedPageBreak/>
        <w:t>Για όλα</w:t>
      </w:r>
      <w:r w:rsidR="00C018A1" w:rsidRPr="00272DA8">
        <w:rPr>
          <w:rFonts w:ascii="Calibri" w:hAnsi="Calibri"/>
          <w:sz w:val="22"/>
          <w:szCs w:val="22"/>
        </w:rPr>
        <w:t xml:space="preserve"> τα νωπά πουλερικά</w:t>
      </w:r>
      <w:r w:rsidR="00321164" w:rsidRPr="00272DA8">
        <w:rPr>
          <w:rFonts w:ascii="Calibri" w:hAnsi="Calibri"/>
          <w:sz w:val="22"/>
          <w:szCs w:val="22"/>
        </w:rPr>
        <w:t xml:space="preserve"> και προϊόντα πουλερικών</w:t>
      </w:r>
      <w:r w:rsidR="000E00C8">
        <w:rPr>
          <w:rFonts w:ascii="Calibri" w:hAnsi="Calibri"/>
          <w:sz w:val="22"/>
          <w:szCs w:val="22"/>
        </w:rPr>
        <w:t>,</w:t>
      </w:r>
      <w:r w:rsidR="00C018A1" w:rsidRPr="00272DA8">
        <w:rPr>
          <w:rFonts w:ascii="Calibri" w:hAnsi="Calibri"/>
          <w:sz w:val="22"/>
          <w:szCs w:val="22"/>
        </w:rPr>
        <w:t xml:space="preserve"> θα πρέπει να τηρούνται οι όροι των άρθρων 88, 88</w:t>
      </w:r>
      <w:r w:rsidR="00C018A1" w:rsidRPr="00272DA8">
        <w:rPr>
          <w:rFonts w:ascii="Calibri" w:hAnsi="Calibri"/>
          <w:sz w:val="22"/>
          <w:szCs w:val="22"/>
          <w:vertAlign w:val="superscript"/>
        </w:rPr>
        <w:t>(1)</w:t>
      </w:r>
      <w:r w:rsidR="00C018A1" w:rsidRPr="00272DA8">
        <w:rPr>
          <w:rFonts w:ascii="Calibri" w:hAnsi="Calibri"/>
          <w:sz w:val="22"/>
          <w:szCs w:val="22"/>
        </w:rPr>
        <w:t xml:space="preserve"> και 89 του Κώδικα Τροφίμων, Ποτών και Λοιπών Αντ</w:t>
      </w:r>
      <w:r w:rsidRPr="00272DA8">
        <w:rPr>
          <w:rFonts w:ascii="Calibri" w:hAnsi="Calibri"/>
          <w:sz w:val="22"/>
          <w:szCs w:val="22"/>
        </w:rPr>
        <w:t>ικειμένων Κοινής Χρήσεως και των</w:t>
      </w:r>
      <w:r w:rsidR="00C018A1" w:rsidRPr="00272DA8">
        <w:rPr>
          <w:rFonts w:ascii="Calibri" w:hAnsi="Calibri"/>
          <w:sz w:val="22"/>
          <w:szCs w:val="22"/>
        </w:rPr>
        <w:t xml:space="preserve"> εκάστοτε Υ</w:t>
      </w:r>
      <w:r w:rsidRPr="00272DA8">
        <w:rPr>
          <w:rFonts w:ascii="Calibri" w:hAnsi="Calibri"/>
          <w:sz w:val="22"/>
          <w:szCs w:val="22"/>
        </w:rPr>
        <w:t>γειονομικών</w:t>
      </w:r>
      <w:r w:rsidR="00C018A1" w:rsidRPr="00272DA8">
        <w:rPr>
          <w:rFonts w:ascii="Calibri" w:hAnsi="Calibri"/>
          <w:sz w:val="22"/>
          <w:szCs w:val="22"/>
        </w:rPr>
        <w:t>, Κτηνιατρικ</w:t>
      </w:r>
      <w:r w:rsidR="00463583" w:rsidRPr="00272DA8">
        <w:rPr>
          <w:rFonts w:ascii="Calibri" w:hAnsi="Calibri"/>
          <w:sz w:val="22"/>
          <w:szCs w:val="22"/>
        </w:rPr>
        <w:t>ών και Κοινοτικών διατάξεων</w:t>
      </w:r>
      <w:r w:rsidR="00C018A1" w:rsidRPr="00272DA8">
        <w:rPr>
          <w:rFonts w:ascii="Calibri" w:hAnsi="Calibri"/>
          <w:sz w:val="22"/>
          <w:szCs w:val="22"/>
        </w:rPr>
        <w:t xml:space="preserve">. </w:t>
      </w:r>
    </w:p>
    <w:p w:rsidR="00984125" w:rsidRPr="00272DA8" w:rsidRDefault="00984125" w:rsidP="00834F41">
      <w:pPr>
        <w:pStyle w:val="3"/>
        <w:spacing w:after="0"/>
        <w:jc w:val="both"/>
        <w:rPr>
          <w:rFonts w:ascii="Calibri" w:hAnsi="Calibri"/>
          <w:sz w:val="22"/>
          <w:szCs w:val="22"/>
        </w:rPr>
      </w:pPr>
    </w:p>
    <w:p w:rsidR="00984125" w:rsidRDefault="00984125" w:rsidP="00834F41">
      <w:pPr>
        <w:pStyle w:val="3"/>
        <w:spacing w:after="0"/>
        <w:jc w:val="both"/>
        <w:rPr>
          <w:rFonts w:ascii="Calibri" w:hAnsi="Calibri"/>
          <w:spacing w:val="20"/>
          <w:sz w:val="22"/>
          <w:szCs w:val="22"/>
        </w:rPr>
      </w:pPr>
    </w:p>
    <w:p w:rsidR="00321164" w:rsidRPr="00D345F4" w:rsidRDefault="00321164" w:rsidP="00834F41">
      <w:pPr>
        <w:pStyle w:val="3"/>
        <w:spacing w:after="0"/>
        <w:jc w:val="both"/>
        <w:rPr>
          <w:rFonts w:ascii="Calibri" w:hAnsi="Calibri"/>
          <w:b/>
          <w:sz w:val="22"/>
          <w:szCs w:val="22"/>
        </w:rPr>
      </w:pPr>
      <w:r w:rsidRPr="00D345F4">
        <w:rPr>
          <w:rFonts w:ascii="Calibri" w:hAnsi="Calibri"/>
          <w:b/>
          <w:sz w:val="22"/>
          <w:szCs w:val="22"/>
        </w:rPr>
        <w:t>Χαρακτηριστικά ασφάλειας προϊόντων</w:t>
      </w:r>
    </w:p>
    <w:p w:rsidR="00C94385" w:rsidRPr="00D345F4" w:rsidRDefault="00C94385" w:rsidP="00834F41">
      <w:pPr>
        <w:pStyle w:val="3"/>
        <w:spacing w:after="0"/>
        <w:jc w:val="both"/>
        <w:rPr>
          <w:rFonts w:ascii="Calibri" w:hAnsi="Calibri"/>
          <w:sz w:val="22"/>
          <w:szCs w:val="22"/>
        </w:rPr>
      </w:pPr>
    </w:p>
    <w:p w:rsidR="00321164" w:rsidRPr="00D345F4" w:rsidRDefault="00321164" w:rsidP="00834F41">
      <w:pPr>
        <w:pStyle w:val="3"/>
        <w:spacing w:after="0"/>
        <w:jc w:val="both"/>
        <w:rPr>
          <w:rFonts w:ascii="Calibri" w:hAnsi="Calibri"/>
          <w:sz w:val="22"/>
          <w:szCs w:val="22"/>
        </w:rPr>
      </w:pPr>
      <w:r w:rsidRPr="00D345F4">
        <w:rPr>
          <w:rFonts w:ascii="Calibri" w:hAnsi="Calibri"/>
          <w:sz w:val="22"/>
          <w:szCs w:val="22"/>
        </w:rPr>
        <w:t xml:space="preserve">Τα προϊόντα θα πρέπει να συμμορφώνονται με τις διατάξεις της </w:t>
      </w:r>
      <w:r w:rsidR="00416154" w:rsidRPr="00D345F4">
        <w:rPr>
          <w:rFonts w:ascii="Calibri" w:hAnsi="Calibri"/>
          <w:sz w:val="22"/>
          <w:szCs w:val="22"/>
        </w:rPr>
        <w:t>Ε</w:t>
      </w:r>
      <w:r w:rsidRPr="00D345F4">
        <w:rPr>
          <w:rFonts w:ascii="Calibri" w:hAnsi="Calibri"/>
          <w:sz w:val="22"/>
          <w:szCs w:val="22"/>
        </w:rPr>
        <w:t>νωσιακής νομοθεσίας</w:t>
      </w:r>
      <w:r w:rsidR="00416154" w:rsidRPr="00D345F4">
        <w:rPr>
          <w:rFonts w:ascii="Calibri" w:hAnsi="Calibri"/>
          <w:sz w:val="22"/>
          <w:szCs w:val="22"/>
        </w:rPr>
        <w:t xml:space="preserve"> ως προς τα μικροβιολογικά κριτήρια ασφάλειας (Καν. 1086/2011, Καν. 1495/2017) και περι καταλοίπων κτηνιατρικών φαρμάκων και αντιμικροβιακών παραγόντων (Καν. 37/2010) και επιμολυντών (Καν. 1881/2006).</w:t>
      </w:r>
    </w:p>
    <w:p w:rsidR="00321164" w:rsidRPr="00D345F4" w:rsidRDefault="00321164" w:rsidP="00834F41">
      <w:pPr>
        <w:pStyle w:val="3"/>
        <w:spacing w:after="0"/>
        <w:jc w:val="both"/>
        <w:rPr>
          <w:rFonts w:ascii="Calibri" w:hAnsi="Calibri"/>
          <w:sz w:val="22"/>
          <w:szCs w:val="22"/>
        </w:rPr>
      </w:pPr>
    </w:p>
    <w:p w:rsidR="00795B58" w:rsidRPr="00D345F4" w:rsidRDefault="00795B58" w:rsidP="00834F41">
      <w:pPr>
        <w:jc w:val="both"/>
        <w:rPr>
          <w:rFonts w:ascii="Calibri" w:hAnsi="Calibri"/>
          <w:sz w:val="22"/>
          <w:szCs w:val="22"/>
        </w:rPr>
      </w:pPr>
      <w:r w:rsidRPr="00D345F4">
        <w:rPr>
          <w:rFonts w:ascii="Calibri" w:hAnsi="Calibri"/>
          <w:sz w:val="22"/>
          <w:szCs w:val="22"/>
        </w:rPr>
        <w:t>Ο ανάδοχος θα πρέπει να προσκομίζει τα αποτελέσματα των μικροβιολογικών και χημικών αναλύσεων των προϊόντων, που πραγματοποιεί στα πλαίσια του</w:t>
      </w:r>
      <w:r w:rsidR="00EA209D">
        <w:rPr>
          <w:rFonts w:ascii="Calibri" w:hAnsi="Calibri"/>
          <w:sz w:val="22"/>
          <w:szCs w:val="22"/>
        </w:rPr>
        <w:t xml:space="preserve"> εφαρμοζόμενου</w:t>
      </w:r>
      <w:r w:rsidRPr="00D345F4">
        <w:rPr>
          <w:rFonts w:ascii="Calibri" w:hAnsi="Calibri"/>
          <w:sz w:val="22"/>
          <w:szCs w:val="22"/>
        </w:rPr>
        <w:t xml:space="preserve"> </w:t>
      </w:r>
      <w:r w:rsidR="00EA209D">
        <w:rPr>
          <w:rFonts w:ascii="Calibri" w:hAnsi="Calibri"/>
          <w:sz w:val="22"/>
          <w:szCs w:val="22"/>
        </w:rPr>
        <w:t>Συστήματος Διαχείρισης Ασφάλειας Τροφίμων</w:t>
      </w:r>
      <w:r w:rsidRPr="00D345F4">
        <w:rPr>
          <w:rFonts w:ascii="Calibri" w:hAnsi="Calibri"/>
          <w:sz w:val="22"/>
          <w:szCs w:val="22"/>
        </w:rPr>
        <w:t>, κάθε φορά που αυτό ζητείται από την αναθέτουσα αρχή.</w:t>
      </w:r>
    </w:p>
    <w:p w:rsidR="00984125" w:rsidRDefault="00984125" w:rsidP="00834F41">
      <w:pPr>
        <w:pStyle w:val="3"/>
        <w:spacing w:after="0"/>
        <w:jc w:val="both"/>
        <w:rPr>
          <w:rFonts w:ascii="Calibri" w:hAnsi="Calibri"/>
          <w:spacing w:val="20"/>
          <w:sz w:val="22"/>
          <w:szCs w:val="22"/>
        </w:rPr>
      </w:pPr>
    </w:p>
    <w:p w:rsidR="00795B58" w:rsidRDefault="00795B58" w:rsidP="00834F41">
      <w:pPr>
        <w:pStyle w:val="3"/>
        <w:spacing w:after="0"/>
        <w:jc w:val="both"/>
        <w:rPr>
          <w:rFonts w:ascii="Calibri" w:hAnsi="Calibri"/>
          <w:spacing w:val="20"/>
          <w:sz w:val="22"/>
          <w:szCs w:val="22"/>
        </w:rPr>
      </w:pPr>
    </w:p>
    <w:p w:rsidR="00C94385" w:rsidRPr="00D345F4" w:rsidRDefault="00C94385" w:rsidP="00834F41">
      <w:pPr>
        <w:pStyle w:val="3"/>
        <w:spacing w:after="0"/>
        <w:jc w:val="both"/>
        <w:rPr>
          <w:rFonts w:ascii="Calibri" w:hAnsi="Calibri"/>
          <w:b/>
          <w:sz w:val="22"/>
          <w:szCs w:val="22"/>
        </w:rPr>
      </w:pPr>
      <w:r w:rsidRPr="00D345F4">
        <w:rPr>
          <w:rFonts w:ascii="Calibri" w:hAnsi="Calibri"/>
          <w:b/>
          <w:sz w:val="22"/>
          <w:szCs w:val="22"/>
        </w:rPr>
        <w:t>Συσκευασία</w:t>
      </w:r>
      <w:r w:rsidR="00D50EA8" w:rsidRPr="00D345F4">
        <w:rPr>
          <w:rFonts w:ascii="Calibri" w:hAnsi="Calibri"/>
          <w:b/>
          <w:sz w:val="22"/>
          <w:szCs w:val="22"/>
        </w:rPr>
        <w:t xml:space="preserve"> και Επισήμανση</w:t>
      </w:r>
    </w:p>
    <w:p w:rsidR="00C94385" w:rsidRPr="00D345F4" w:rsidRDefault="00C94385" w:rsidP="00834F41">
      <w:pPr>
        <w:pStyle w:val="3"/>
        <w:spacing w:after="0"/>
        <w:jc w:val="both"/>
        <w:rPr>
          <w:rFonts w:ascii="Calibri" w:hAnsi="Calibri"/>
          <w:sz w:val="22"/>
          <w:szCs w:val="22"/>
        </w:rPr>
      </w:pPr>
    </w:p>
    <w:p w:rsidR="00984125" w:rsidRPr="00D345F4" w:rsidRDefault="00331D34" w:rsidP="00834F41">
      <w:pPr>
        <w:pStyle w:val="3"/>
        <w:spacing w:after="0"/>
        <w:jc w:val="both"/>
        <w:rPr>
          <w:rFonts w:ascii="Calibri" w:hAnsi="Calibri"/>
          <w:sz w:val="22"/>
          <w:szCs w:val="22"/>
        </w:rPr>
      </w:pPr>
      <w:r w:rsidRPr="00D345F4">
        <w:rPr>
          <w:rFonts w:ascii="Calibri" w:hAnsi="Calibri"/>
          <w:sz w:val="22"/>
          <w:szCs w:val="22"/>
        </w:rPr>
        <w:t xml:space="preserve">Τα προϊόντα θα παραδίδονται </w:t>
      </w:r>
      <w:r w:rsidR="00984125" w:rsidRPr="00D345F4">
        <w:rPr>
          <w:rFonts w:ascii="Calibri" w:hAnsi="Calibri"/>
          <w:sz w:val="22"/>
          <w:szCs w:val="22"/>
        </w:rPr>
        <w:t>συσκευασμένα σε</w:t>
      </w:r>
      <w:r w:rsidRPr="00D345F4">
        <w:rPr>
          <w:rFonts w:ascii="Calibri" w:hAnsi="Calibri"/>
          <w:sz w:val="22"/>
          <w:szCs w:val="22"/>
        </w:rPr>
        <w:t>: (</w:t>
      </w:r>
      <w:r w:rsidRPr="00D345F4">
        <w:rPr>
          <w:rFonts w:ascii="Calibri" w:hAnsi="Calibri"/>
          <w:sz w:val="22"/>
          <w:szCs w:val="22"/>
          <w:lang w:val="en-US"/>
        </w:rPr>
        <w:t>i</w:t>
      </w:r>
      <w:r w:rsidRPr="00D345F4">
        <w:rPr>
          <w:rFonts w:ascii="Calibri" w:hAnsi="Calibri"/>
          <w:sz w:val="22"/>
          <w:szCs w:val="22"/>
        </w:rPr>
        <w:t>)</w:t>
      </w:r>
      <w:r w:rsidR="00984125" w:rsidRPr="00D345F4">
        <w:rPr>
          <w:rFonts w:ascii="Calibri" w:hAnsi="Calibri"/>
          <w:sz w:val="22"/>
          <w:szCs w:val="22"/>
        </w:rPr>
        <w:t xml:space="preserve"> πρώτη συσκευασία, κατά προτίμηση </w:t>
      </w:r>
      <w:r w:rsidR="00984125" w:rsidRPr="00D345F4">
        <w:rPr>
          <w:rFonts w:ascii="Calibri" w:hAnsi="Calibri"/>
          <w:sz w:val="22"/>
          <w:szCs w:val="22"/>
          <w:lang w:val="en-US"/>
        </w:rPr>
        <w:t>VACUM</w:t>
      </w:r>
      <w:r w:rsidR="00984125" w:rsidRPr="00D345F4">
        <w:rPr>
          <w:rFonts w:ascii="Calibri" w:hAnsi="Calibri"/>
          <w:sz w:val="22"/>
          <w:szCs w:val="22"/>
        </w:rPr>
        <w:t>, όχι σκαφάκι, και σε</w:t>
      </w:r>
      <w:r w:rsidRPr="00D345F4">
        <w:rPr>
          <w:rFonts w:ascii="Calibri" w:hAnsi="Calibri"/>
          <w:sz w:val="22"/>
          <w:szCs w:val="22"/>
        </w:rPr>
        <w:t xml:space="preserve"> (</w:t>
      </w:r>
      <w:r w:rsidRPr="00D345F4">
        <w:rPr>
          <w:rFonts w:ascii="Calibri" w:hAnsi="Calibri"/>
          <w:sz w:val="22"/>
          <w:szCs w:val="22"/>
          <w:lang w:val="en-US"/>
        </w:rPr>
        <w:t>ii</w:t>
      </w:r>
      <w:r w:rsidRPr="00D345F4">
        <w:rPr>
          <w:rFonts w:ascii="Calibri" w:hAnsi="Calibri"/>
          <w:sz w:val="22"/>
          <w:szCs w:val="22"/>
        </w:rPr>
        <w:t>)</w:t>
      </w:r>
      <w:r w:rsidR="00984125" w:rsidRPr="00D345F4">
        <w:rPr>
          <w:rFonts w:ascii="Calibri" w:hAnsi="Calibri"/>
          <w:sz w:val="22"/>
          <w:szCs w:val="22"/>
        </w:rPr>
        <w:t xml:space="preserve"> δεύτερη συσκευασία</w:t>
      </w:r>
      <w:r w:rsidRPr="00D345F4">
        <w:rPr>
          <w:rFonts w:ascii="Calibri" w:hAnsi="Calibri"/>
          <w:sz w:val="22"/>
          <w:szCs w:val="22"/>
        </w:rPr>
        <w:t>,</w:t>
      </w:r>
      <w:r w:rsidR="00984125" w:rsidRPr="00D345F4">
        <w:rPr>
          <w:rFonts w:ascii="Calibri" w:hAnsi="Calibri"/>
          <w:sz w:val="22"/>
          <w:szCs w:val="22"/>
        </w:rPr>
        <w:t xml:space="preserve"> </w:t>
      </w:r>
      <w:r w:rsidRPr="00D345F4">
        <w:rPr>
          <w:rFonts w:ascii="Calibri" w:hAnsi="Calibri"/>
          <w:sz w:val="22"/>
          <w:szCs w:val="22"/>
        </w:rPr>
        <w:t>ήτοι,</w:t>
      </w:r>
      <w:r w:rsidR="00984125" w:rsidRPr="00D345F4">
        <w:rPr>
          <w:rFonts w:ascii="Calibri" w:hAnsi="Calibri"/>
          <w:sz w:val="22"/>
          <w:szCs w:val="22"/>
        </w:rPr>
        <w:t xml:space="preserve"> χαρτοκιβώτια. Οι συσκευασίες θα είναι κατάλληλες για τρόφιμα</w:t>
      </w:r>
      <w:r w:rsidR="00AF2165">
        <w:rPr>
          <w:rFonts w:ascii="Calibri" w:hAnsi="Calibri"/>
          <w:sz w:val="22"/>
          <w:szCs w:val="22"/>
        </w:rPr>
        <w:t>, εξασφαλίζοντας την προστασία του προϊόντος από το εξωτερικό περιβάλλον,</w:t>
      </w:r>
      <w:r w:rsidR="00984125" w:rsidRPr="00D345F4">
        <w:rPr>
          <w:rFonts w:ascii="Calibri" w:hAnsi="Calibri"/>
          <w:sz w:val="22"/>
          <w:szCs w:val="22"/>
        </w:rPr>
        <w:t xml:space="preserve"> και θα φέρουν ετικέτα </w:t>
      </w:r>
      <w:r w:rsidR="002153B9">
        <w:rPr>
          <w:rFonts w:ascii="Calibri" w:hAnsi="Calibri"/>
          <w:sz w:val="22"/>
          <w:szCs w:val="22"/>
        </w:rPr>
        <w:t>ο</w:t>
      </w:r>
      <w:r w:rsidR="00984125" w:rsidRPr="00D345F4">
        <w:rPr>
          <w:rFonts w:ascii="Calibri" w:hAnsi="Calibri"/>
          <w:sz w:val="22"/>
          <w:szCs w:val="22"/>
        </w:rPr>
        <w:t xml:space="preserve">που θα αναγράφεται ο κωδικός αριθμός έγκρισης Ε.Ε. του σφαγείου ή του τυποποιητηρίου, η θερμοκρασία συντήρησης, η ημερομηνία σφαγής, η ημερομηνία λήξης και το βάρος. </w:t>
      </w:r>
    </w:p>
    <w:p w:rsidR="00984125" w:rsidRPr="00D345F4" w:rsidRDefault="00984125" w:rsidP="00834F41">
      <w:pPr>
        <w:tabs>
          <w:tab w:val="left" w:pos="709"/>
        </w:tabs>
        <w:jc w:val="both"/>
        <w:rPr>
          <w:rFonts w:ascii="Calibri" w:hAnsi="Calibri"/>
          <w:sz w:val="22"/>
          <w:szCs w:val="22"/>
          <w:u w:val="single"/>
        </w:rPr>
      </w:pPr>
    </w:p>
    <w:p w:rsidR="00D50EA8" w:rsidRPr="00D345F4" w:rsidRDefault="00D50EA8" w:rsidP="00834F41">
      <w:pPr>
        <w:tabs>
          <w:tab w:val="left" w:pos="709"/>
        </w:tabs>
        <w:jc w:val="both"/>
        <w:rPr>
          <w:rFonts w:ascii="Calibri" w:hAnsi="Calibri"/>
          <w:sz w:val="22"/>
          <w:szCs w:val="22"/>
        </w:rPr>
      </w:pPr>
      <w:r w:rsidRPr="00D345F4">
        <w:rPr>
          <w:rFonts w:ascii="Calibri" w:hAnsi="Calibri"/>
          <w:sz w:val="22"/>
          <w:szCs w:val="22"/>
        </w:rPr>
        <w:t>Στην επισήμανση των προϊόντων θα παρέχονται οι υποχρεωτικές πληροφορίες σύμφωνα με τις διατάξεις της Ενωσιακής (Καν. 1169/2011</w:t>
      </w:r>
      <w:r w:rsidR="0059475A" w:rsidRPr="00D345F4">
        <w:rPr>
          <w:rFonts w:ascii="Calibri" w:hAnsi="Calibri"/>
          <w:sz w:val="22"/>
          <w:szCs w:val="22"/>
        </w:rPr>
        <w:t>, Καν. 1337/2013) και εθνικής νομοθεσίας.</w:t>
      </w:r>
    </w:p>
    <w:p w:rsidR="00123A79" w:rsidRDefault="00123A79" w:rsidP="00096111">
      <w:pPr>
        <w:tabs>
          <w:tab w:val="left" w:pos="709"/>
        </w:tabs>
        <w:jc w:val="both"/>
        <w:rPr>
          <w:rFonts w:ascii="Calibri" w:hAnsi="Calibri"/>
          <w:sz w:val="22"/>
          <w:szCs w:val="22"/>
          <w:u w:val="single"/>
        </w:rPr>
      </w:pPr>
    </w:p>
    <w:p w:rsidR="00123A79" w:rsidRDefault="00123A79" w:rsidP="00096111">
      <w:pPr>
        <w:tabs>
          <w:tab w:val="left" w:pos="709"/>
        </w:tabs>
        <w:jc w:val="both"/>
        <w:rPr>
          <w:rFonts w:ascii="Calibri" w:hAnsi="Calibri"/>
          <w:sz w:val="22"/>
          <w:szCs w:val="22"/>
          <w:u w:val="single"/>
        </w:rPr>
      </w:pPr>
    </w:p>
    <w:p w:rsidR="00785892" w:rsidRPr="00D345F4" w:rsidRDefault="00785892" w:rsidP="00834F41">
      <w:pPr>
        <w:tabs>
          <w:tab w:val="left" w:pos="709"/>
        </w:tabs>
        <w:jc w:val="both"/>
        <w:rPr>
          <w:rFonts w:ascii="Calibri" w:hAnsi="Calibri"/>
          <w:b/>
          <w:sz w:val="22"/>
          <w:szCs w:val="22"/>
        </w:rPr>
      </w:pPr>
      <w:r w:rsidRPr="00D345F4">
        <w:rPr>
          <w:rFonts w:ascii="Calibri" w:hAnsi="Calibri"/>
          <w:b/>
          <w:sz w:val="22"/>
          <w:szCs w:val="22"/>
        </w:rPr>
        <w:t xml:space="preserve">Ημερομηνίες σφαγής και παράδοσης </w:t>
      </w:r>
    </w:p>
    <w:p w:rsidR="00785892" w:rsidRPr="00D345F4" w:rsidRDefault="00785892" w:rsidP="00834F41">
      <w:pPr>
        <w:tabs>
          <w:tab w:val="left" w:pos="709"/>
        </w:tabs>
        <w:jc w:val="both"/>
        <w:rPr>
          <w:rFonts w:ascii="Calibri" w:hAnsi="Calibri"/>
          <w:sz w:val="22"/>
          <w:szCs w:val="22"/>
          <w:u w:val="single"/>
        </w:rPr>
      </w:pPr>
    </w:p>
    <w:p w:rsidR="00984125" w:rsidRPr="00D345F4" w:rsidRDefault="00C040EF" w:rsidP="00834F41">
      <w:pPr>
        <w:tabs>
          <w:tab w:val="left" w:pos="709"/>
        </w:tabs>
        <w:jc w:val="both"/>
        <w:rPr>
          <w:rFonts w:ascii="Calibri" w:hAnsi="Calibri"/>
          <w:sz w:val="22"/>
          <w:szCs w:val="22"/>
        </w:rPr>
      </w:pPr>
      <w:r w:rsidRPr="00D345F4">
        <w:rPr>
          <w:rFonts w:ascii="Calibri" w:hAnsi="Calibri"/>
          <w:sz w:val="22"/>
          <w:szCs w:val="22"/>
        </w:rPr>
        <w:t>Η ημερομηνία παράδοσης θα πρέπει να απέχει έως 2 ημέρες</w:t>
      </w:r>
      <w:r w:rsidR="00E96BA3">
        <w:rPr>
          <w:rFonts w:ascii="Calibri" w:hAnsi="Calibri"/>
          <w:sz w:val="22"/>
          <w:szCs w:val="22"/>
        </w:rPr>
        <w:t xml:space="preserve"> από την ημερομηνία</w:t>
      </w:r>
      <w:r w:rsidR="00123A79" w:rsidRPr="00D345F4">
        <w:rPr>
          <w:rFonts w:ascii="Calibri" w:hAnsi="Calibri"/>
          <w:sz w:val="22"/>
          <w:szCs w:val="22"/>
        </w:rPr>
        <w:t xml:space="preserve"> σφαγής </w:t>
      </w:r>
      <w:r w:rsidRPr="00D345F4">
        <w:rPr>
          <w:rFonts w:ascii="Calibri" w:hAnsi="Calibri"/>
          <w:sz w:val="22"/>
          <w:szCs w:val="22"/>
        </w:rPr>
        <w:t xml:space="preserve">(κατά προτίμηση να είναι η επομένη </w:t>
      </w:r>
      <w:r w:rsidR="00785892" w:rsidRPr="00D345F4">
        <w:rPr>
          <w:rFonts w:ascii="Calibri" w:hAnsi="Calibri"/>
          <w:sz w:val="22"/>
          <w:szCs w:val="22"/>
        </w:rPr>
        <w:t>της ημερομηνίας σφαγής</w:t>
      </w:r>
      <w:r w:rsidRPr="00D345F4">
        <w:rPr>
          <w:rFonts w:ascii="Calibri" w:hAnsi="Calibri"/>
          <w:sz w:val="22"/>
          <w:szCs w:val="22"/>
        </w:rPr>
        <w:t>)</w:t>
      </w:r>
      <w:r w:rsidR="00785892" w:rsidRPr="00D345F4">
        <w:rPr>
          <w:rFonts w:ascii="Calibri" w:hAnsi="Calibri"/>
          <w:sz w:val="22"/>
          <w:szCs w:val="22"/>
        </w:rPr>
        <w:t xml:space="preserve"> και σε κάθε περίπτωση</w:t>
      </w:r>
      <w:r w:rsidRPr="00D345F4">
        <w:rPr>
          <w:rFonts w:ascii="Calibri" w:hAnsi="Calibri"/>
          <w:sz w:val="22"/>
          <w:szCs w:val="22"/>
        </w:rPr>
        <w:t xml:space="preserve"> να βρίσκεται</w:t>
      </w:r>
      <w:r w:rsidR="00785892" w:rsidRPr="00D345F4">
        <w:rPr>
          <w:rFonts w:ascii="Calibri" w:hAnsi="Calibri"/>
          <w:sz w:val="22"/>
          <w:szCs w:val="22"/>
        </w:rPr>
        <w:t xml:space="preserve"> εντός του πρώτου τετάρτου του χρόνου συνολικής διατηρησιμότητας των προϊόντων. </w:t>
      </w:r>
    </w:p>
    <w:p w:rsidR="0012269D" w:rsidRPr="00D345F4" w:rsidRDefault="0012269D" w:rsidP="00834F41">
      <w:pPr>
        <w:jc w:val="both"/>
        <w:rPr>
          <w:rFonts w:ascii="Calibri" w:eastAsia="Times New Roman" w:hAnsi="Calibri"/>
          <w:b/>
          <w:sz w:val="22"/>
          <w:szCs w:val="22"/>
          <w:lang w:eastAsia="el-GR"/>
        </w:rPr>
      </w:pPr>
    </w:p>
    <w:p w:rsidR="00331D34" w:rsidRPr="00D345F4" w:rsidRDefault="00096111" w:rsidP="00834F41">
      <w:pPr>
        <w:jc w:val="both"/>
        <w:rPr>
          <w:rFonts w:ascii="Calibri" w:hAnsi="Calibri"/>
          <w:sz w:val="22"/>
          <w:szCs w:val="22"/>
        </w:rPr>
      </w:pPr>
      <w:r w:rsidRPr="00D345F4">
        <w:rPr>
          <w:rFonts w:ascii="Calibri" w:hAnsi="Calibri"/>
          <w:sz w:val="22"/>
          <w:szCs w:val="22"/>
        </w:rPr>
        <w:t xml:space="preserve">Τα </w:t>
      </w:r>
      <w:r w:rsidR="00785892" w:rsidRPr="00D345F4">
        <w:rPr>
          <w:rFonts w:ascii="Calibri" w:hAnsi="Calibri"/>
          <w:sz w:val="22"/>
          <w:szCs w:val="22"/>
        </w:rPr>
        <w:t>προϊόντα</w:t>
      </w:r>
      <w:r w:rsidRPr="00D345F4">
        <w:rPr>
          <w:rFonts w:ascii="Calibri" w:hAnsi="Calibri"/>
          <w:sz w:val="22"/>
          <w:szCs w:val="22"/>
        </w:rPr>
        <w:t xml:space="preserve"> θα πρέπει να προέρχονται από πτηνοσφαγείο </w:t>
      </w:r>
      <w:r w:rsidR="00785892" w:rsidRPr="00D345F4">
        <w:rPr>
          <w:rFonts w:ascii="Calibri" w:hAnsi="Calibri"/>
          <w:sz w:val="22"/>
          <w:szCs w:val="22"/>
        </w:rPr>
        <w:t>με</w:t>
      </w:r>
      <w:r w:rsidRPr="00D345F4">
        <w:rPr>
          <w:rFonts w:ascii="Calibri" w:hAnsi="Calibri"/>
          <w:sz w:val="22"/>
          <w:szCs w:val="22"/>
        </w:rPr>
        <w:t xml:space="preserve"> αριθμό έγκρισης από τη</w:t>
      </w:r>
      <w:r w:rsidR="00785892" w:rsidRPr="00D345F4">
        <w:rPr>
          <w:rFonts w:ascii="Calibri" w:hAnsi="Calibri"/>
          <w:sz w:val="22"/>
          <w:szCs w:val="22"/>
        </w:rPr>
        <w:t>ν αρμόδια Κτηνιατρική Υπηρεσία</w:t>
      </w:r>
      <w:r w:rsidRPr="00D345F4">
        <w:rPr>
          <w:rFonts w:ascii="Calibri" w:hAnsi="Calibri"/>
          <w:sz w:val="22"/>
          <w:szCs w:val="22"/>
        </w:rPr>
        <w:t xml:space="preserve"> και </w:t>
      </w:r>
      <w:r w:rsidR="00785892" w:rsidRPr="00D345F4">
        <w:rPr>
          <w:rFonts w:ascii="Calibri" w:hAnsi="Calibri"/>
          <w:sz w:val="22"/>
          <w:szCs w:val="22"/>
        </w:rPr>
        <w:t>ι</w:t>
      </w:r>
      <w:r w:rsidRPr="00D345F4">
        <w:rPr>
          <w:rFonts w:ascii="Calibri" w:hAnsi="Calibri"/>
          <w:bCs/>
          <w:sz w:val="22"/>
          <w:szCs w:val="22"/>
        </w:rPr>
        <w:t>σχύον</w:t>
      </w:r>
      <w:r w:rsidRPr="00D345F4">
        <w:rPr>
          <w:rFonts w:ascii="Calibri" w:hAnsi="Calibri"/>
          <w:b/>
          <w:bCs/>
          <w:sz w:val="22"/>
          <w:szCs w:val="22"/>
        </w:rPr>
        <w:t xml:space="preserve"> </w:t>
      </w:r>
      <w:r w:rsidRPr="00D345F4">
        <w:rPr>
          <w:rFonts w:ascii="Calibri" w:hAnsi="Calibri"/>
          <w:bCs/>
          <w:sz w:val="22"/>
          <w:szCs w:val="22"/>
        </w:rPr>
        <w:t>Πιστοποιητικό</w:t>
      </w:r>
      <w:r w:rsidRPr="00D345F4">
        <w:rPr>
          <w:rFonts w:ascii="Calibri" w:hAnsi="Calibri"/>
          <w:b/>
          <w:bCs/>
          <w:sz w:val="22"/>
          <w:szCs w:val="22"/>
        </w:rPr>
        <w:t xml:space="preserve"> </w:t>
      </w:r>
      <w:r w:rsidRPr="00D345F4">
        <w:rPr>
          <w:rFonts w:ascii="Calibri" w:hAnsi="Calibri"/>
          <w:bCs/>
          <w:sz w:val="22"/>
          <w:szCs w:val="22"/>
        </w:rPr>
        <w:t>περί</w:t>
      </w:r>
      <w:r w:rsidRPr="00D345F4">
        <w:rPr>
          <w:rFonts w:ascii="Calibri" w:hAnsi="Calibri"/>
          <w:sz w:val="22"/>
          <w:szCs w:val="22"/>
        </w:rPr>
        <w:t xml:space="preserve"> εφαρμογής </w:t>
      </w:r>
      <w:r w:rsidR="00066157" w:rsidRPr="00D345F4">
        <w:rPr>
          <w:rFonts w:ascii="Calibri" w:hAnsi="Calibri"/>
          <w:sz w:val="22"/>
          <w:szCs w:val="22"/>
        </w:rPr>
        <w:t>Σ</w:t>
      </w:r>
      <w:r w:rsidRPr="00D345F4">
        <w:rPr>
          <w:rFonts w:ascii="Calibri" w:hAnsi="Calibri"/>
          <w:sz w:val="22"/>
          <w:szCs w:val="22"/>
        </w:rPr>
        <w:t xml:space="preserve">υστήματος </w:t>
      </w:r>
      <w:r w:rsidR="00066157" w:rsidRPr="00D345F4">
        <w:rPr>
          <w:rFonts w:ascii="Calibri" w:hAnsi="Calibri"/>
          <w:sz w:val="22"/>
          <w:szCs w:val="22"/>
        </w:rPr>
        <w:t>Δ</w:t>
      </w:r>
      <w:r w:rsidRPr="00D345F4">
        <w:rPr>
          <w:rFonts w:ascii="Calibri" w:hAnsi="Calibri"/>
          <w:sz w:val="22"/>
          <w:szCs w:val="22"/>
        </w:rPr>
        <w:t xml:space="preserve">ιαχείρισης </w:t>
      </w:r>
      <w:r w:rsidR="00066157" w:rsidRPr="00D345F4">
        <w:rPr>
          <w:rFonts w:ascii="Calibri" w:hAnsi="Calibri"/>
          <w:sz w:val="22"/>
          <w:szCs w:val="22"/>
        </w:rPr>
        <w:t>Α</w:t>
      </w:r>
      <w:r w:rsidRPr="00D345F4">
        <w:rPr>
          <w:rFonts w:ascii="Calibri" w:hAnsi="Calibri"/>
          <w:sz w:val="22"/>
          <w:szCs w:val="22"/>
        </w:rPr>
        <w:t xml:space="preserve">σφάλειας </w:t>
      </w:r>
      <w:r w:rsidR="00066157" w:rsidRPr="00D345F4">
        <w:rPr>
          <w:rFonts w:ascii="Calibri" w:hAnsi="Calibri"/>
          <w:sz w:val="22"/>
          <w:szCs w:val="22"/>
        </w:rPr>
        <w:t>Τ</w:t>
      </w:r>
      <w:r w:rsidRPr="00D345F4">
        <w:rPr>
          <w:rFonts w:ascii="Calibri" w:hAnsi="Calibri"/>
          <w:sz w:val="22"/>
          <w:szCs w:val="22"/>
        </w:rPr>
        <w:t xml:space="preserve">ροφίμων σύμφωνα με τις απαιτήσεις του προτύπου </w:t>
      </w:r>
      <w:r w:rsidRPr="00D345F4">
        <w:rPr>
          <w:rFonts w:ascii="Calibri" w:hAnsi="Calibri"/>
          <w:sz w:val="22"/>
          <w:szCs w:val="22"/>
          <w:lang w:val="en-US"/>
        </w:rPr>
        <w:t>ISO</w:t>
      </w:r>
      <w:r w:rsidR="002153B9">
        <w:rPr>
          <w:rFonts w:ascii="Calibri" w:hAnsi="Calibri"/>
          <w:sz w:val="22"/>
          <w:szCs w:val="22"/>
        </w:rPr>
        <w:t xml:space="preserve"> 22000:2018</w:t>
      </w:r>
      <w:r w:rsidR="002153B9" w:rsidRPr="002153B9">
        <w:rPr>
          <w:rFonts w:asciiTheme="minorHAnsi" w:hAnsiTheme="minorHAnsi" w:cstheme="minorHAnsi"/>
          <w:sz w:val="22"/>
          <w:szCs w:val="22"/>
        </w:rPr>
        <w:t xml:space="preserve"> </w:t>
      </w:r>
      <w:r w:rsidR="002153B9">
        <w:rPr>
          <w:rFonts w:asciiTheme="minorHAnsi" w:hAnsiTheme="minorHAnsi" w:cstheme="minorHAnsi"/>
          <w:sz w:val="22"/>
          <w:szCs w:val="22"/>
        </w:rPr>
        <w:t>ή</w:t>
      </w:r>
      <w:r w:rsidR="002153B9" w:rsidRPr="004A64D1">
        <w:rPr>
          <w:rFonts w:asciiTheme="minorHAnsi" w:hAnsiTheme="minorHAnsi" w:cstheme="minorHAnsi"/>
          <w:sz w:val="22"/>
          <w:szCs w:val="22"/>
        </w:rPr>
        <w:t xml:space="preserve"> 22000:2005</w:t>
      </w:r>
      <w:r w:rsidR="002153B9">
        <w:rPr>
          <w:rFonts w:asciiTheme="minorHAnsi" w:hAnsiTheme="minorHAnsi" w:cstheme="minorHAnsi"/>
          <w:sz w:val="22"/>
          <w:szCs w:val="22"/>
        </w:rPr>
        <w:t xml:space="preserve"> ή άλλου ευρωπαϊκού ή διεθνούς προτύπου </w:t>
      </w:r>
      <w:r w:rsidR="002153B9" w:rsidRPr="004A64D1">
        <w:rPr>
          <w:rFonts w:asciiTheme="minorHAnsi" w:hAnsiTheme="minorHAnsi" w:cstheme="minorHAnsi"/>
          <w:sz w:val="22"/>
          <w:szCs w:val="22"/>
        </w:rPr>
        <w:t>για την ασφάλεια τροφίμων και τους οργανισμούς της αλυσίδας τροφίμων</w:t>
      </w:r>
      <w:r w:rsidR="00331D34" w:rsidRPr="00D345F4">
        <w:rPr>
          <w:rFonts w:ascii="Calibri" w:hAnsi="Calibri"/>
          <w:sz w:val="22"/>
          <w:szCs w:val="22"/>
        </w:rPr>
        <w:t>.</w:t>
      </w:r>
      <w:r w:rsidR="001631FE" w:rsidRPr="00D345F4">
        <w:rPr>
          <w:rFonts w:ascii="Calibri" w:hAnsi="Calibri"/>
          <w:sz w:val="22"/>
          <w:szCs w:val="22"/>
        </w:rPr>
        <w:t xml:space="preserve"> </w:t>
      </w:r>
    </w:p>
    <w:p w:rsidR="00331D34" w:rsidRPr="00D345F4" w:rsidRDefault="00331D34" w:rsidP="00834F41">
      <w:pPr>
        <w:jc w:val="both"/>
        <w:rPr>
          <w:rFonts w:ascii="Calibri" w:hAnsi="Calibri"/>
          <w:sz w:val="22"/>
          <w:szCs w:val="22"/>
        </w:rPr>
      </w:pPr>
    </w:p>
    <w:p w:rsidR="00096111" w:rsidRPr="00D345F4" w:rsidRDefault="00096111" w:rsidP="00834F41">
      <w:pPr>
        <w:pStyle w:val="31"/>
        <w:tabs>
          <w:tab w:val="clear" w:pos="7230"/>
        </w:tabs>
        <w:rPr>
          <w:rFonts w:ascii="Calibri" w:hAnsi="Calibri"/>
          <w:bCs/>
          <w:sz w:val="22"/>
          <w:szCs w:val="22"/>
          <w:u w:val="single"/>
        </w:rPr>
      </w:pPr>
      <w:r w:rsidRPr="00D345F4">
        <w:rPr>
          <w:rFonts w:ascii="Calibri" w:hAnsi="Calibri"/>
          <w:sz w:val="22"/>
          <w:szCs w:val="22"/>
        </w:rPr>
        <w:t>Τα σφαγεία και τεμαχιστήρια και οι αυτόνομες ψυκτικές εγκαταστάσεις πρέπει να διαθέτουν άδεια λειτουργίας και αριθμό έγκρισης σύμφωνα με τις απαιτήσεις του Π.Δ.79/2007</w:t>
      </w:r>
      <w:r w:rsidR="00066157" w:rsidRPr="00D345F4">
        <w:rPr>
          <w:rFonts w:ascii="Calibri" w:hAnsi="Calibri"/>
          <w:sz w:val="22"/>
          <w:szCs w:val="22"/>
        </w:rPr>
        <w:t>, όπως τροποποιήθηκε με το άρθρο 122 του Νόμου 4472/2017</w:t>
      </w:r>
      <w:r w:rsidR="004109BB" w:rsidRPr="00D345F4">
        <w:rPr>
          <w:rFonts w:ascii="Calibri" w:hAnsi="Calibri"/>
          <w:bCs/>
          <w:sz w:val="22"/>
          <w:szCs w:val="22"/>
        </w:rPr>
        <w:t>.</w:t>
      </w:r>
    </w:p>
    <w:p w:rsidR="00096111" w:rsidRPr="00D345F4" w:rsidRDefault="00096111" w:rsidP="00834F41">
      <w:pPr>
        <w:pStyle w:val="31"/>
        <w:tabs>
          <w:tab w:val="clear" w:pos="7230"/>
        </w:tabs>
        <w:rPr>
          <w:rFonts w:ascii="Calibri" w:hAnsi="Calibri"/>
          <w:bCs/>
          <w:sz w:val="22"/>
          <w:szCs w:val="22"/>
          <w:u w:val="single"/>
        </w:rPr>
      </w:pPr>
    </w:p>
    <w:p w:rsidR="0059475A" w:rsidRPr="00D345F4" w:rsidRDefault="0059475A" w:rsidP="00834F41">
      <w:pPr>
        <w:jc w:val="both"/>
        <w:rPr>
          <w:rFonts w:ascii="Calibri" w:hAnsi="Calibri"/>
          <w:sz w:val="22"/>
          <w:szCs w:val="22"/>
        </w:rPr>
      </w:pPr>
      <w:r w:rsidRPr="00D345F4">
        <w:rPr>
          <w:rFonts w:ascii="Calibri" w:hAnsi="Calibri"/>
          <w:sz w:val="22"/>
          <w:szCs w:val="22"/>
        </w:rPr>
        <w:t>Σε περίπτωση εισαγωγής νωπών πουλερικών από τρίτη χώρα πρέπει να προέρχονται από εγκαταστάσεις που περιλαμβάνονται στον κατάλογο εγκαταστάσεων από τρίτες χώρες, εγκεκριμένων για να εξάγουν τα προϊόντα τους σε χώρες της ΕΕ, και να συνοδεύονται από Υγειονομικό πιστοποιητικό (στην Ελληνική γλώσσα), όπως ορίζεται από το Π.Δ.420/1993, Π.Δ.291/1996</w:t>
      </w:r>
      <w:r w:rsidRPr="00D345F4">
        <w:rPr>
          <w:rFonts w:ascii="Calibri" w:hAnsi="Calibri"/>
          <w:b/>
          <w:sz w:val="22"/>
          <w:szCs w:val="22"/>
        </w:rPr>
        <w:t xml:space="preserve">  </w:t>
      </w:r>
      <w:r w:rsidR="002153B9">
        <w:rPr>
          <w:rFonts w:ascii="Calibri" w:hAnsi="Calibri"/>
          <w:sz w:val="22"/>
          <w:szCs w:val="22"/>
        </w:rPr>
        <w:t>και  Π.Δ.119/1997(Α108.</w:t>
      </w:r>
    </w:p>
    <w:p w:rsidR="00096111" w:rsidRPr="00066157" w:rsidRDefault="00096111" w:rsidP="00834F41">
      <w:pPr>
        <w:pStyle w:val="31"/>
        <w:tabs>
          <w:tab w:val="clear" w:pos="7230"/>
        </w:tabs>
        <w:rPr>
          <w:rFonts w:ascii="Calibri" w:hAnsi="Calibri"/>
          <w:bCs/>
          <w:sz w:val="22"/>
          <w:szCs w:val="22"/>
          <w:u w:val="single"/>
        </w:rPr>
      </w:pPr>
    </w:p>
    <w:p w:rsidR="0059475A" w:rsidRDefault="0059475A" w:rsidP="00464384">
      <w:pPr>
        <w:pStyle w:val="31"/>
        <w:tabs>
          <w:tab w:val="clear" w:pos="7230"/>
          <w:tab w:val="left" w:pos="142"/>
          <w:tab w:val="left" w:pos="284"/>
        </w:tabs>
        <w:rPr>
          <w:rFonts w:ascii="Calibri" w:hAnsi="Calibri"/>
          <w:bCs/>
          <w:spacing w:val="20"/>
          <w:sz w:val="22"/>
          <w:szCs w:val="22"/>
          <w:u w:val="single"/>
        </w:rPr>
      </w:pPr>
    </w:p>
    <w:p w:rsidR="004D416F" w:rsidRDefault="004D416F" w:rsidP="00464384">
      <w:pPr>
        <w:pStyle w:val="31"/>
        <w:tabs>
          <w:tab w:val="clear" w:pos="7230"/>
          <w:tab w:val="left" w:pos="142"/>
          <w:tab w:val="left" w:pos="284"/>
        </w:tabs>
        <w:rPr>
          <w:rFonts w:ascii="Calibri" w:hAnsi="Calibri"/>
          <w:bCs/>
          <w:spacing w:val="20"/>
          <w:sz w:val="22"/>
          <w:szCs w:val="22"/>
          <w:u w:val="single"/>
        </w:rPr>
      </w:pPr>
    </w:p>
    <w:p w:rsidR="004D416F" w:rsidRDefault="004D416F" w:rsidP="00464384">
      <w:pPr>
        <w:pStyle w:val="31"/>
        <w:tabs>
          <w:tab w:val="clear" w:pos="7230"/>
          <w:tab w:val="left" w:pos="142"/>
          <w:tab w:val="left" w:pos="284"/>
        </w:tabs>
        <w:rPr>
          <w:rFonts w:ascii="Calibri" w:hAnsi="Calibri"/>
          <w:bCs/>
          <w:spacing w:val="20"/>
          <w:sz w:val="22"/>
          <w:szCs w:val="22"/>
          <w:u w:val="single"/>
        </w:rPr>
      </w:pPr>
    </w:p>
    <w:p w:rsidR="004D416F" w:rsidRDefault="004D416F" w:rsidP="00464384">
      <w:pPr>
        <w:pStyle w:val="31"/>
        <w:tabs>
          <w:tab w:val="clear" w:pos="7230"/>
          <w:tab w:val="left" w:pos="142"/>
          <w:tab w:val="left" w:pos="284"/>
        </w:tabs>
        <w:rPr>
          <w:rFonts w:ascii="Calibri" w:hAnsi="Calibri"/>
          <w:bCs/>
          <w:spacing w:val="20"/>
          <w:sz w:val="22"/>
          <w:szCs w:val="22"/>
          <w:u w:val="single"/>
        </w:rPr>
      </w:pPr>
    </w:p>
    <w:p w:rsidR="004D416F" w:rsidRDefault="004D416F" w:rsidP="00464384">
      <w:pPr>
        <w:pStyle w:val="31"/>
        <w:tabs>
          <w:tab w:val="clear" w:pos="7230"/>
          <w:tab w:val="left" w:pos="142"/>
          <w:tab w:val="left" w:pos="284"/>
        </w:tabs>
        <w:rPr>
          <w:rFonts w:ascii="Calibri" w:hAnsi="Calibri"/>
          <w:bCs/>
          <w:spacing w:val="20"/>
          <w:sz w:val="22"/>
          <w:szCs w:val="22"/>
          <w:u w:val="single"/>
        </w:rPr>
      </w:pPr>
    </w:p>
    <w:p w:rsidR="004D416F" w:rsidRDefault="004D416F" w:rsidP="00464384">
      <w:pPr>
        <w:pStyle w:val="31"/>
        <w:tabs>
          <w:tab w:val="clear" w:pos="7230"/>
          <w:tab w:val="left" w:pos="142"/>
          <w:tab w:val="left" w:pos="284"/>
        </w:tabs>
        <w:rPr>
          <w:rFonts w:ascii="Calibri" w:hAnsi="Calibri"/>
          <w:bCs/>
          <w:spacing w:val="20"/>
          <w:sz w:val="22"/>
          <w:szCs w:val="22"/>
          <w:u w:val="single"/>
        </w:rPr>
      </w:pPr>
    </w:p>
    <w:p w:rsidR="004D416F" w:rsidRPr="00D01444" w:rsidRDefault="009C73D8" w:rsidP="004D416F">
      <w:pPr>
        <w:pStyle w:val="31"/>
        <w:tabs>
          <w:tab w:val="clear" w:pos="7230"/>
          <w:tab w:val="left" w:pos="142"/>
          <w:tab w:val="left" w:pos="284"/>
        </w:tabs>
        <w:rPr>
          <w:rFonts w:asciiTheme="minorHAnsi" w:hAnsiTheme="minorHAnsi" w:cstheme="minorHAnsi"/>
          <w:b/>
          <w:bCs/>
          <w:sz w:val="22"/>
          <w:szCs w:val="22"/>
        </w:rPr>
      </w:pPr>
      <w:r>
        <w:rPr>
          <w:rFonts w:asciiTheme="minorHAnsi" w:hAnsiTheme="minorHAnsi" w:cstheme="minorHAnsi"/>
          <w:b/>
          <w:bCs/>
          <w:sz w:val="22"/>
          <w:szCs w:val="22"/>
        </w:rPr>
        <w:lastRenderedPageBreak/>
        <w:t xml:space="preserve">ΙΙ. </w:t>
      </w:r>
      <w:r w:rsidR="004D416F" w:rsidRPr="00D01444">
        <w:rPr>
          <w:rFonts w:asciiTheme="minorHAnsi" w:hAnsiTheme="minorHAnsi" w:cstheme="minorHAnsi"/>
          <w:b/>
          <w:bCs/>
          <w:sz w:val="22"/>
          <w:szCs w:val="22"/>
        </w:rPr>
        <w:t>Συμφωνία με την παρούσα προδιαγραφή</w:t>
      </w:r>
    </w:p>
    <w:p w:rsidR="004D416F" w:rsidRDefault="004D416F" w:rsidP="004D416F">
      <w:pPr>
        <w:pStyle w:val="31"/>
        <w:tabs>
          <w:tab w:val="clear" w:pos="7230"/>
          <w:tab w:val="left" w:pos="142"/>
          <w:tab w:val="left" w:pos="284"/>
        </w:tabs>
        <w:rPr>
          <w:rFonts w:asciiTheme="minorHAnsi" w:hAnsiTheme="minorHAnsi" w:cstheme="minorHAnsi"/>
          <w:bCs/>
          <w:sz w:val="22"/>
          <w:szCs w:val="22"/>
        </w:rPr>
      </w:pPr>
    </w:p>
    <w:p w:rsidR="009C73D8" w:rsidRDefault="009C73D8" w:rsidP="009C73D8">
      <w:pPr>
        <w:pStyle w:val="31"/>
        <w:tabs>
          <w:tab w:val="clear" w:pos="7230"/>
          <w:tab w:val="left" w:pos="142"/>
          <w:tab w:val="left" w:pos="284"/>
        </w:tabs>
        <w:rPr>
          <w:rFonts w:asciiTheme="minorHAnsi" w:hAnsiTheme="minorHAnsi" w:cstheme="minorHAnsi"/>
          <w:bCs/>
          <w:sz w:val="22"/>
          <w:szCs w:val="22"/>
        </w:rPr>
      </w:pPr>
      <w:r w:rsidRPr="00D01444">
        <w:rPr>
          <w:rFonts w:asciiTheme="minorHAnsi" w:hAnsiTheme="minorHAnsi" w:cstheme="minorHAnsi"/>
          <w:bCs/>
          <w:sz w:val="22"/>
          <w:szCs w:val="22"/>
        </w:rPr>
        <w:t xml:space="preserve">Οι οικονομικοί φορείς, που υποβάλουν προσφορά, θα πρέπει να </w:t>
      </w:r>
      <w:r>
        <w:rPr>
          <w:rFonts w:asciiTheme="minorHAnsi" w:hAnsiTheme="minorHAnsi" w:cstheme="minorHAnsi"/>
          <w:b/>
          <w:bCs/>
          <w:sz w:val="22"/>
          <w:szCs w:val="22"/>
        </w:rPr>
        <w:t>επισυνάψουν</w:t>
      </w:r>
      <w:r w:rsidRPr="00D01444">
        <w:rPr>
          <w:rFonts w:asciiTheme="minorHAnsi" w:hAnsiTheme="minorHAnsi" w:cstheme="minorHAnsi"/>
          <w:bCs/>
          <w:sz w:val="22"/>
          <w:szCs w:val="22"/>
        </w:rPr>
        <w:t>:</w:t>
      </w:r>
    </w:p>
    <w:p w:rsidR="009C73D8" w:rsidRPr="00824D75" w:rsidRDefault="009C73D8" w:rsidP="009C73D8">
      <w:pPr>
        <w:pStyle w:val="31"/>
        <w:tabs>
          <w:tab w:val="clear" w:pos="7230"/>
          <w:tab w:val="left" w:pos="142"/>
          <w:tab w:val="left" w:pos="284"/>
        </w:tabs>
        <w:rPr>
          <w:rFonts w:asciiTheme="minorHAnsi" w:hAnsiTheme="minorHAnsi" w:cstheme="minorHAnsi"/>
          <w:bCs/>
          <w:sz w:val="22"/>
          <w:szCs w:val="22"/>
        </w:rPr>
      </w:pPr>
    </w:p>
    <w:p w:rsidR="009C73D8" w:rsidRPr="00D01444" w:rsidRDefault="009C73D8" w:rsidP="009C73D8">
      <w:pPr>
        <w:pStyle w:val="31"/>
        <w:numPr>
          <w:ilvl w:val="0"/>
          <w:numId w:val="21"/>
        </w:numPr>
        <w:tabs>
          <w:tab w:val="clear" w:pos="7230"/>
          <w:tab w:val="left" w:pos="142"/>
          <w:tab w:val="left" w:pos="284"/>
        </w:tabs>
        <w:ind w:left="284" w:hanging="284"/>
        <w:rPr>
          <w:rFonts w:asciiTheme="minorHAnsi" w:hAnsiTheme="minorHAnsi" w:cstheme="minorHAnsi"/>
          <w:bCs/>
          <w:sz w:val="22"/>
          <w:szCs w:val="22"/>
        </w:rPr>
      </w:pPr>
      <w:r w:rsidRPr="00D01444">
        <w:rPr>
          <w:rFonts w:asciiTheme="minorHAnsi" w:hAnsiTheme="minorHAnsi" w:cstheme="minorHAnsi"/>
          <w:bCs/>
          <w:sz w:val="22"/>
          <w:szCs w:val="22"/>
        </w:rPr>
        <w:t>Υπεύθυνη Δήλωση, σύμφωνα με την οποία το προσφερόμενο προϊόν πληροί τις απαιτήσεις της παρούσας προδιαγραφής</w:t>
      </w:r>
    </w:p>
    <w:p w:rsidR="009C73D8" w:rsidRPr="00D01444" w:rsidRDefault="009C73D8" w:rsidP="009C73D8">
      <w:pPr>
        <w:pStyle w:val="31"/>
        <w:tabs>
          <w:tab w:val="clear" w:pos="7230"/>
          <w:tab w:val="left" w:pos="142"/>
          <w:tab w:val="left" w:pos="284"/>
        </w:tabs>
        <w:ind w:left="284" w:hanging="284"/>
        <w:rPr>
          <w:rFonts w:asciiTheme="minorHAnsi" w:hAnsiTheme="minorHAnsi" w:cstheme="minorHAnsi"/>
          <w:bCs/>
          <w:sz w:val="22"/>
          <w:szCs w:val="22"/>
        </w:rPr>
      </w:pPr>
    </w:p>
    <w:p w:rsidR="009C73D8" w:rsidRPr="00D01444" w:rsidRDefault="009C73D8" w:rsidP="009C73D8">
      <w:pPr>
        <w:pStyle w:val="31"/>
        <w:numPr>
          <w:ilvl w:val="0"/>
          <w:numId w:val="21"/>
        </w:numPr>
        <w:tabs>
          <w:tab w:val="clear" w:pos="7230"/>
        </w:tabs>
        <w:ind w:left="284" w:hanging="284"/>
        <w:rPr>
          <w:rFonts w:asciiTheme="minorHAnsi" w:hAnsiTheme="minorHAnsi" w:cstheme="minorHAnsi"/>
          <w:bCs/>
          <w:sz w:val="22"/>
          <w:szCs w:val="22"/>
        </w:rPr>
      </w:pPr>
      <w:r w:rsidRPr="00D01444">
        <w:rPr>
          <w:rFonts w:asciiTheme="minorHAnsi" w:hAnsiTheme="minorHAnsi" w:cstheme="minorHAnsi"/>
          <w:sz w:val="22"/>
          <w:szCs w:val="22"/>
        </w:rPr>
        <w:t>Έγγραφο περιγραφής και τεχνικών προδιαγραφών του προσφερόμενου προϊόντος</w:t>
      </w:r>
      <w:r w:rsidR="00476AEE">
        <w:rPr>
          <w:rFonts w:asciiTheme="minorHAnsi" w:hAnsiTheme="minorHAnsi" w:cstheme="minorHAnsi"/>
          <w:sz w:val="22"/>
          <w:szCs w:val="22"/>
        </w:rPr>
        <w:t>.</w:t>
      </w:r>
    </w:p>
    <w:p w:rsidR="00B03D93" w:rsidRDefault="00B03D93" w:rsidP="00237EBC">
      <w:pPr>
        <w:pStyle w:val="31"/>
        <w:tabs>
          <w:tab w:val="clear" w:pos="7230"/>
        </w:tabs>
        <w:rPr>
          <w:rFonts w:asciiTheme="minorHAnsi" w:hAnsiTheme="minorHAnsi" w:cstheme="minorHAnsi"/>
          <w:b/>
          <w:bCs/>
          <w:sz w:val="22"/>
          <w:szCs w:val="22"/>
        </w:rPr>
      </w:pPr>
    </w:p>
    <w:p w:rsidR="00A65A89" w:rsidRDefault="00A65A89" w:rsidP="00237EBC">
      <w:pPr>
        <w:pStyle w:val="31"/>
        <w:tabs>
          <w:tab w:val="clear" w:pos="7230"/>
        </w:tabs>
        <w:rPr>
          <w:rFonts w:asciiTheme="minorHAnsi" w:hAnsiTheme="minorHAnsi" w:cstheme="minorHAnsi"/>
          <w:b/>
          <w:bCs/>
          <w:sz w:val="22"/>
          <w:szCs w:val="22"/>
        </w:rPr>
      </w:pPr>
    </w:p>
    <w:p w:rsidR="00DF5D6F" w:rsidRDefault="00DF5D6F" w:rsidP="00237EBC">
      <w:pPr>
        <w:pStyle w:val="31"/>
        <w:tabs>
          <w:tab w:val="clear" w:pos="7230"/>
        </w:tabs>
        <w:rPr>
          <w:rFonts w:asciiTheme="minorHAnsi" w:hAnsiTheme="minorHAnsi" w:cstheme="minorHAnsi"/>
          <w:b/>
          <w:bCs/>
          <w:sz w:val="22"/>
          <w:szCs w:val="22"/>
        </w:rPr>
      </w:pPr>
    </w:p>
    <w:p w:rsidR="00237EBC" w:rsidRDefault="00FC57EC" w:rsidP="00237EBC">
      <w:pPr>
        <w:pStyle w:val="31"/>
        <w:tabs>
          <w:tab w:val="clear" w:pos="7230"/>
        </w:tabs>
        <w:rPr>
          <w:rFonts w:asciiTheme="minorHAnsi" w:hAnsiTheme="minorHAnsi" w:cstheme="minorHAnsi"/>
          <w:b/>
          <w:bCs/>
          <w:sz w:val="22"/>
          <w:szCs w:val="22"/>
        </w:rPr>
      </w:pPr>
      <w:r>
        <w:rPr>
          <w:rFonts w:asciiTheme="minorHAnsi" w:hAnsiTheme="minorHAnsi" w:cstheme="minorHAnsi"/>
          <w:b/>
          <w:bCs/>
          <w:sz w:val="22"/>
          <w:szCs w:val="22"/>
        </w:rPr>
        <w:t>ΙΙ</w:t>
      </w:r>
      <w:r w:rsidR="009C73D8">
        <w:rPr>
          <w:rFonts w:asciiTheme="minorHAnsi" w:hAnsiTheme="minorHAnsi" w:cstheme="minorHAnsi"/>
          <w:b/>
          <w:bCs/>
          <w:sz w:val="22"/>
          <w:szCs w:val="22"/>
        </w:rPr>
        <w:t>Ι</w:t>
      </w:r>
      <w:r>
        <w:rPr>
          <w:rFonts w:asciiTheme="minorHAnsi" w:hAnsiTheme="minorHAnsi" w:cstheme="minorHAnsi"/>
          <w:b/>
          <w:bCs/>
          <w:sz w:val="22"/>
          <w:szCs w:val="22"/>
        </w:rPr>
        <w:t xml:space="preserve">. </w:t>
      </w:r>
      <w:r w:rsidR="00A65A89">
        <w:rPr>
          <w:rFonts w:asciiTheme="minorHAnsi" w:hAnsiTheme="minorHAnsi" w:cstheme="minorHAnsi"/>
          <w:b/>
          <w:bCs/>
          <w:sz w:val="22"/>
          <w:szCs w:val="22"/>
        </w:rPr>
        <w:t>Συμμόρφωση</w:t>
      </w:r>
      <w:r w:rsidR="00237EBC" w:rsidRPr="00237EBC">
        <w:rPr>
          <w:rFonts w:asciiTheme="minorHAnsi" w:hAnsiTheme="minorHAnsi" w:cstheme="minorHAnsi"/>
          <w:b/>
          <w:bCs/>
          <w:sz w:val="22"/>
          <w:szCs w:val="22"/>
        </w:rPr>
        <w:t xml:space="preserve"> με τις απαιτήσεις ασφάλειας τροφίμων</w:t>
      </w:r>
    </w:p>
    <w:p w:rsidR="00A65A89" w:rsidRPr="004A64D1" w:rsidRDefault="00A65A89" w:rsidP="00237EBC">
      <w:pPr>
        <w:pStyle w:val="31"/>
        <w:tabs>
          <w:tab w:val="clear" w:pos="7230"/>
        </w:tabs>
        <w:rPr>
          <w:rFonts w:asciiTheme="minorHAnsi" w:hAnsiTheme="minorHAnsi" w:cstheme="minorHAnsi"/>
          <w:bCs/>
          <w:sz w:val="22"/>
          <w:szCs w:val="22"/>
        </w:rPr>
      </w:pPr>
    </w:p>
    <w:p w:rsidR="00A65A89" w:rsidRPr="00A65A89" w:rsidRDefault="00A65A89" w:rsidP="00A65A89">
      <w:pPr>
        <w:pStyle w:val="31"/>
        <w:tabs>
          <w:tab w:val="clear" w:pos="7230"/>
        </w:tabs>
        <w:rPr>
          <w:rFonts w:asciiTheme="minorHAnsi" w:hAnsiTheme="minorHAnsi" w:cstheme="minorHAnsi"/>
          <w:bCs/>
          <w:sz w:val="22"/>
          <w:szCs w:val="22"/>
        </w:rPr>
      </w:pPr>
      <w:r w:rsidRPr="00A65A89">
        <w:rPr>
          <w:rFonts w:asciiTheme="minorHAnsi" w:hAnsiTheme="minorHAnsi" w:cstheme="minorHAnsi"/>
          <w:bCs/>
          <w:sz w:val="22"/>
          <w:szCs w:val="22"/>
        </w:rPr>
        <w:t xml:space="preserve">Για την τεκμηρίωση της συμμόρφωσης με τις απαιτήσεις ασφάλειας τροφίμων, οι οικονομικοί φορείς, που υποβάλουν προσφορά, θα πρέπει να </w:t>
      </w:r>
      <w:r w:rsidRPr="00A65A89">
        <w:rPr>
          <w:rFonts w:asciiTheme="minorHAnsi" w:hAnsiTheme="minorHAnsi" w:cstheme="minorHAnsi"/>
          <w:b/>
          <w:bCs/>
          <w:sz w:val="22"/>
          <w:szCs w:val="22"/>
        </w:rPr>
        <w:t>επισυνάψουν</w:t>
      </w:r>
      <w:r w:rsidRPr="00A65A89">
        <w:rPr>
          <w:rFonts w:asciiTheme="minorHAnsi" w:hAnsiTheme="minorHAnsi" w:cstheme="minorHAnsi"/>
          <w:bCs/>
          <w:sz w:val="22"/>
          <w:szCs w:val="22"/>
        </w:rPr>
        <w:t>:</w:t>
      </w:r>
    </w:p>
    <w:p w:rsidR="00A65A89" w:rsidRPr="004A64D1" w:rsidRDefault="00A65A89" w:rsidP="00834F41">
      <w:pPr>
        <w:pStyle w:val="31"/>
        <w:tabs>
          <w:tab w:val="clear" w:pos="7230"/>
        </w:tabs>
        <w:rPr>
          <w:rFonts w:asciiTheme="minorHAnsi" w:hAnsiTheme="minorHAnsi" w:cstheme="minorHAnsi"/>
          <w:bCs/>
          <w:sz w:val="22"/>
          <w:szCs w:val="22"/>
        </w:rPr>
      </w:pPr>
    </w:p>
    <w:p w:rsidR="00096111" w:rsidRPr="004A64D1" w:rsidRDefault="00096111" w:rsidP="00815B15">
      <w:pPr>
        <w:pStyle w:val="2"/>
        <w:tabs>
          <w:tab w:val="left" w:pos="284"/>
        </w:tabs>
        <w:overflowPunct/>
        <w:autoSpaceDE/>
        <w:adjustRightInd/>
        <w:ind w:left="284" w:hanging="284"/>
        <w:rPr>
          <w:rFonts w:asciiTheme="minorHAnsi" w:hAnsiTheme="minorHAnsi" w:cstheme="minorHAnsi"/>
          <w:szCs w:val="22"/>
        </w:rPr>
      </w:pPr>
      <w:r w:rsidRPr="004A64D1">
        <w:rPr>
          <w:rFonts w:asciiTheme="minorHAnsi" w:hAnsiTheme="minorHAnsi" w:cstheme="minorHAnsi"/>
          <w:bCs/>
          <w:szCs w:val="22"/>
        </w:rPr>
        <w:t>1</w:t>
      </w:r>
      <w:r w:rsidRPr="004A64D1">
        <w:rPr>
          <w:rFonts w:asciiTheme="minorHAnsi" w:hAnsiTheme="minorHAnsi" w:cstheme="minorHAnsi"/>
          <w:szCs w:val="22"/>
        </w:rPr>
        <w:t xml:space="preserve">. </w:t>
      </w:r>
      <w:r w:rsidR="00635DC7">
        <w:rPr>
          <w:rFonts w:asciiTheme="minorHAnsi" w:hAnsiTheme="minorHAnsi" w:cstheme="minorHAnsi"/>
          <w:szCs w:val="22"/>
        </w:rPr>
        <w:t>Την κατάλληλη και</w:t>
      </w:r>
      <w:r w:rsidR="00287432">
        <w:rPr>
          <w:rFonts w:asciiTheme="minorHAnsi" w:hAnsiTheme="minorHAnsi" w:cstheme="minorHAnsi"/>
          <w:szCs w:val="22"/>
        </w:rPr>
        <w:t xml:space="preserve"> προβλεπόμενη, για το πεδίο δραστηριοποίησης της επιχείρησης, </w:t>
      </w:r>
      <w:r w:rsidR="00073572" w:rsidRPr="004A64D1">
        <w:rPr>
          <w:rFonts w:asciiTheme="minorHAnsi" w:hAnsiTheme="minorHAnsi" w:cstheme="minorHAnsi"/>
          <w:szCs w:val="22"/>
        </w:rPr>
        <w:t>Άδεια λειτουργίας</w:t>
      </w:r>
      <w:r w:rsidR="00287432">
        <w:rPr>
          <w:rFonts w:asciiTheme="minorHAnsi" w:hAnsiTheme="minorHAnsi" w:cstheme="minorHAnsi"/>
          <w:szCs w:val="22"/>
        </w:rPr>
        <w:t xml:space="preserve">, </w:t>
      </w:r>
      <w:r w:rsidR="00635DC7">
        <w:rPr>
          <w:rFonts w:asciiTheme="minorHAnsi" w:hAnsiTheme="minorHAnsi" w:cstheme="minorHAnsi"/>
          <w:szCs w:val="22"/>
        </w:rPr>
        <w:t>χορηγηθείσα</w:t>
      </w:r>
      <w:r w:rsidR="00073572" w:rsidRPr="004A64D1">
        <w:rPr>
          <w:rFonts w:asciiTheme="minorHAnsi" w:hAnsiTheme="minorHAnsi" w:cstheme="minorHAnsi"/>
          <w:szCs w:val="22"/>
        </w:rPr>
        <w:t xml:space="preserve"> </w:t>
      </w:r>
      <w:r w:rsidRPr="004A64D1">
        <w:rPr>
          <w:rFonts w:asciiTheme="minorHAnsi" w:hAnsiTheme="minorHAnsi" w:cstheme="minorHAnsi"/>
          <w:szCs w:val="22"/>
        </w:rPr>
        <w:t>από την αρμόδια Υπηρεσία</w:t>
      </w:r>
      <w:r w:rsidR="00073572" w:rsidRPr="004A64D1">
        <w:rPr>
          <w:rFonts w:asciiTheme="minorHAnsi" w:hAnsiTheme="minorHAnsi" w:cstheme="minorHAnsi"/>
          <w:szCs w:val="22"/>
        </w:rPr>
        <w:t>.</w:t>
      </w:r>
      <w:r w:rsidRPr="004A64D1">
        <w:rPr>
          <w:rFonts w:asciiTheme="minorHAnsi" w:hAnsiTheme="minorHAnsi" w:cstheme="minorHAnsi"/>
          <w:szCs w:val="22"/>
        </w:rPr>
        <w:t xml:space="preserve"> </w:t>
      </w:r>
      <w:r w:rsidR="00073572" w:rsidRPr="004A64D1">
        <w:rPr>
          <w:rFonts w:asciiTheme="minorHAnsi" w:hAnsiTheme="minorHAnsi" w:cstheme="minorHAnsi"/>
          <w:szCs w:val="22"/>
        </w:rPr>
        <w:t>Σ</w:t>
      </w:r>
      <w:r w:rsidRPr="004A64D1">
        <w:rPr>
          <w:rFonts w:asciiTheme="minorHAnsi" w:hAnsiTheme="minorHAnsi" w:cstheme="minorHAnsi"/>
          <w:szCs w:val="22"/>
        </w:rPr>
        <w:t>ε περίπτωση που ο συμμετέχων έχει την έδρα του εκτός Νομού Αττικής</w:t>
      </w:r>
      <w:r w:rsidR="00073572" w:rsidRPr="004A64D1">
        <w:rPr>
          <w:rFonts w:asciiTheme="minorHAnsi" w:hAnsiTheme="minorHAnsi" w:cstheme="minorHAnsi"/>
          <w:szCs w:val="22"/>
        </w:rPr>
        <w:t>, απαιτείται</w:t>
      </w:r>
      <w:r w:rsidRPr="004A64D1">
        <w:rPr>
          <w:rFonts w:asciiTheme="minorHAnsi" w:hAnsiTheme="minorHAnsi" w:cstheme="minorHAnsi"/>
          <w:szCs w:val="22"/>
        </w:rPr>
        <w:t xml:space="preserve"> και</w:t>
      </w:r>
      <w:r w:rsidR="00073572" w:rsidRPr="004A64D1">
        <w:rPr>
          <w:rFonts w:asciiTheme="minorHAnsi" w:hAnsiTheme="minorHAnsi" w:cstheme="minorHAnsi"/>
          <w:szCs w:val="22"/>
        </w:rPr>
        <w:t xml:space="preserve"> η</w:t>
      </w:r>
      <w:r w:rsidRPr="004A64D1">
        <w:rPr>
          <w:rFonts w:asciiTheme="minorHAnsi" w:hAnsiTheme="minorHAnsi" w:cstheme="minorHAnsi"/>
          <w:szCs w:val="22"/>
        </w:rPr>
        <w:t xml:space="preserve"> άδεια λειτουργίας του υποκαταστήματ</w:t>
      </w:r>
      <w:r w:rsidR="00073572" w:rsidRPr="004A64D1">
        <w:rPr>
          <w:rFonts w:asciiTheme="minorHAnsi" w:hAnsiTheme="minorHAnsi" w:cstheme="minorHAnsi"/>
          <w:szCs w:val="22"/>
        </w:rPr>
        <w:t>ό</w:t>
      </w:r>
      <w:r w:rsidRPr="004A64D1">
        <w:rPr>
          <w:rFonts w:asciiTheme="minorHAnsi" w:hAnsiTheme="minorHAnsi" w:cstheme="minorHAnsi"/>
          <w:szCs w:val="22"/>
        </w:rPr>
        <w:t>ς</w:t>
      </w:r>
      <w:r w:rsidR="00073572" w:rsidRPr="004A64D1">
        <w:rPr>
          <w:rFonts w:asciiTheme="minorHAnsi" w:hAnsiTheme="minorHAnsi" w:cstheme="minorHAnsi"/>
          <w:szCs w:val="22"/>
        </w:rPr>
        <w:t xml:space="preserve"> του</w:t>
      </w:r>
      <w:r w:rsidRPr="004A64D1">
        <w:rPr>
          <w:rFonts w:asciiTheme="minorHAnsi" w:hAnsiTheme="minorHAnsi" w:cstheme="minorHAnsi"/>
          <w:szCs w:val="22"/>
        </w:rPr>
        <w:t xml:space="preserve"> στο</w:t>
      </w:r>
      <w:r w:rsidR="001E27EB">
        <w:rPr>
          <w:rFonts w:asciiTheme="minorHAnsi" w:hAnsiTheme="minorHAnsi" w:cstheme="minorHAnsi"/>
          <w:szCs w:val="22"/>
        </w:rPr>
        <w:t>ν</w:t>
      </w:r>
      <w:r w:rsidRPr="004A64D1">
        <w:rPr>
          <w:rFonts w:asciiTheme="minorHAnsi" w:hAnsiTheme="minorHAnsi" w:cstheme="minorHAnsi"/>
          <w:szCs w:val="22"/>
        </w:rPr>
        <w:t xml:space="preserve"> Νομό Αττικής, εφόσον</w:t>
      </w:r>
      <w:r w:rsidR="00073572" w:rsidRPr="004A64D1">
        <w:rPr>
          <w:rFonts w:asciiTheme="minorHAnsi" w:hAnsiTheme="minorHAnsi" w:cstheme="minorHAnsi"/>
          <w:szCs w:val="22"/>
        </w:rPr>
        <w:t xml:space="preserve"> αυτό</w:t>
      </w:r>
      <w:r w:rsidRPr="004A64D1">
        <w:rPr>
          <w:rFonts w:asciiTheme="minorHAnsi" w:hAnsiTheme="minorHAnsi" w:cstheme="minorHAnsi"/>
          <w:szCs w:val="22"/>
        </w:rPr>
        <w:t xml:space="preserve"> υπάρχει.</w:t>
      </w:r>
    </w:p>
    <w:p w:rsidR="00073572" w:rsidRPr="004A64D1" w:rsidRDefault="00073572" w:rsidP="00815B15">
      <w:pPr>
        <w:pStyle w:val="2"/>
        <w:tabs>
          <w:tab w:val="left" w:pos="284"/>
          <w:tab w:val="left" w:pos="426"/>
        </w:tabs>
        <w:overflowPunct/>
        <w:autoSpaceDE/>
        <w:adjustRightInd/>
        <w:ind w:left="284" w:hanging="284"/>
        <w:rPr>
          <w:rFonts w:asciiTheme="minorHAnsi" w:hAnsiTheme="minorHAnsi" w:cstheme="minorHAnsi"/>
          <w:szCs w:val="22"/>
        </w:rPr>
      </w:pPr>
    </w:p>
    <w:p w:rsidR="00073572" w:rsidRPr="004A64D1" w:rsidRDefault="00073572" w:rsidP="00815B15">
      <w:pPr>
        <w:pStyle w:val="2"/>
        <w:tabs>
          <w:tab w:val="left" w:pos="284"/>
        </w:tabs>
        <w:overflowPunct/>
        <w:autoSpaceDE/>
        <w:adjustRightInd/>
        <w:ind w:left="284" w:hanging="284"/>
        <w:rPr>
          <w:rFonts w:asciiTheme="minorHAnsi" w:hAnsiTheme="minorHAnsi" w:cstheme="minorHAnsi"/>
          <w:szCs w:val="22"/>
        </w:rPr>
      </w:pPr>
      <w:r w:rsidRPr="004A64D1">
        <w:rPr>
          <w:rFonts w:asciiTheme="minorHAnsi" w:hAnsiTheme="minorHAnsi" w:cstheme="minorHAnsi"/>
          <w:szCs w:val="22"/>
        </w:rPr>
        <w:t xml:space="preserve">2. </w:t>
      </w:r>
      <w:r w:rsidR="00834F41">
        <w:rPr>
          <w:rFonts w:asciiTheme="minorHAnsi" w:hAnsiTheme="minorHAnsi" w:cstheme="minorHAnsi"/>
          <w:szCs w:val="22"/>
        </w:rPr>
        <w:t xml:space="preserve"> </w:t>
      </w:r>
      <w:r w:rsidRPr="004A64D1">
        <w:rPr>
          <w:rFonts w:asciiTheme="minorHAnsi" w:hAnsiTheme="minorHAnsi" w:cstheme="minorHAnsi"/>
          <w:szCs w:val="22"/>
        </w:rPr>
        <w:t>Απόφαση χορήγησης κωδικού αριθμού κτηνιατρικής έγκρισης στην εγκατάσταση της επιχείρησης</w:t>
      </w:r>
    </w:p>
    <w:p w:rsidR="00073572" w:rsidRPr="004A64D1" w:rsidRDefault="00073572" w:rsidP="00815B15">
      <w:pPr>
        <w:pStyle w:val="2"/>
        <w:tabs>
          <w:tab w:val="left" w:pos="284"/>
        </w:tabs>
        <w:overflowPunct/>
        <w:autoSpaceDE/>
        <w:adjustRightInd/>
        <w:ind w:left="284" w:hanging="284"/>
        <w:rPr>
          <w:rFonts w:asciiTheme="minorHAnsi" w:hAnsiTheme="minorHAnsi" w:cstheme="minorHAnsi"/>
          <w:szCs w:val="22"/>
        </w:rPr>
      </w:pPr>
    </w:p>
    <w:p w:rsidR="00073572" w:rsidRPr="004A64D1" w:rsidRDefault="00073572" w:rsidP="00815B15">
      <w:pPr>
        <w:pStyle w:val="2"/>
        <w:tabs>
          <w:tab w:val="left" w:pos="284"/>
        </w:tabs>
        <w:overflowPunct/>
        <w:autoSpaceDE/>
        <w:adjustRightInd/>
        <w:ind w:left="284" w:hanging="284"/>
        <w:rPr>
          <w:rFonts w:asciiTheme="minorHAnsi" w:hAnsiTheme="minorHAnsi" w:cstheme="minorHAnsi"/>
          <w:szCs w:val="22"/>
        </w:rPr>
      </w:pPr>
      <w:r w:rsidRPr="004A64D1">
        <w:rPr>
          <w:rFonts w:asciiTheme="minorHAnsi" w:hAnsiTheme="minorHAnsi" w:cstheme="minorHAnsi"/>
          <w:szCs w:val="22"/>
        </w:rPr>
        <w:t xml:space="preserve">3. </w:t>
      </w:r>
      <w:r w:rsidR="00834F41">
        <w:rPr>
          <w:rFonts w:asciiTheme="minorHAnsi" w:hAnsiTheme="minorHAnsi" w:cstheme="minorHAnsi"/>
          <w:szCs w:val="22"/>
        </w:rPr>
        <w:t xml:space="preserve"> </w:t>
      </w:r>
      <w:r w:rsidRPr="004A64D1">
        <w:rPr>
          <w:rFonts w:asciiTheme="minorHAnsi" w:hAnsiTheme="minorHAnsi" w:cstheme="minorHAnsi"/>
          <w:szCs w:val="22"/>
        </w:rPr>
        <w:t xml:space="preserve">Απόφαση έγκρισης και καταχώρησης της επιχείρησης στο </w:t>
      </w:r>
      <w:r w:rsidR="000A74B5">
        <w:rPr>
          <w:rFonts w:asciiTheme="minorHAnsi" w:hAnsiTheme="minorHAnsi" w:cstheme="minorHAnsi"/>
          <w:szCs w:val="22"/>
        </w:rPr>
        <w:t>οικείο επαγγελματικό/εμπορικό μητρώο</w:t>
      </w:r>
    </w:p>
    <w:p w:rsidR="00073572" w:rsidRPr="004A64D1" w:rsidRDefault="00073572" w:rsidP="00815B15">
      <w:pPr>
        <w:pStyle w:val="2"/>
        <w:tabs>
          <w:tab w:val="left" w:pos="284"/>
        </w:tabs>
        <w:overflowPunct/>
        <w:autoSpaceDE/>
        <w:adjustRightInd/>
        <w:ind w:left="284" w:hanging="284"/>
        <w:rPr>
          <w:rFonts w:asciiTheme="minorHAnsi" w:hAnsiTheme="minorHAnsi" w:cstheme="minorHAnsi"/>
          <w:szCs w:val="22"/>
        </w:rPr>
      </w:pPr>
    </w:p>
    <w:p w:rsidR="00073572" w:rsidRPr="004A64D1" w:rsidRDefault="00073572" w:rsidP="00815B15">
      <w:pPr>
        <w:pStyle w:val="2"/>
        <w:tabs>
          <w:tab w:val="left" w:pos="284"/>
        </w:tabs>
        <w:overflowPunct/>
        <w:autoSpaceDE/>
        <w:adjustRightInd/>
        <w:ind w:left="284" w:hanging="284"/>
        <w:rPr>
          <w:rFonts w:asciiTheme="minorHAnsi" w:hAnsiTheme="minorHAnsi" w:cstheme="minorHAnsi"/>
          <w:szCs w:val="22"/>
        </w:rPr>
      </w:pPr>
      <w:r w:rsidRPr="004A64D1">
        <w:rPr>
          <w:rFonts w:asciiTheme="minorHAnsi" w:hAnsiTheme="minorHAnsi" w:cstheme="minorHAnsi"/>
          <w:szCs w:val="22"/>
        </w:rPr>
        <w:t xml:space="preserve">4. </w:t>
      </w:r>
      <w:r w:rsidR="00815B15">
        <w:rPr>
          <w:rFonts w:asciiTheme="minorHAnsi" w:hAnsiTheme="minorHAnsi" w:cstheme="minorHAnsi"/>
          <w:szCs w:val="22"/>
        </w:rPr>
        <w:t xml:space="preserve"> </w:t>
      </w:r>
      <w:r w:rsidRPr="004A64D1">
        <w:rPr>
          <w:rFonts w:asciiTheme="minorHAnsi" w:hAnsiTheme="minorHAnsi" w:cstheme="minorHAnsi"/>
          <w:szCs w:val="22"/>
        </w:rPr>
        <w:t>Απόφαση χορήγησης άδειας λειτουργίας εγκατάστασης ψυκτικής αποθήκης </w:t>
      </w:r>
    </w:p>
    <w:p w:rsidR="00073572" w:rsidRPr="004A64D1" w:rsidRDefault="00073572" w:rsidP="00815B15">
      <w:pPr>
        <w:pStyle w:val="2"/>
        <w:tabs>
          <w:tab w:val="left" w:pos="284"/>
        </w:tabs>
        <w:overflowPunct/>
        <w:autoSpaceDE/>
        <w:adjustRightInd/>
        <w:ind w:left="284" w:hanging="284"/>
        <w:rPr>
          <w:rFonts w:asciiTheme="minorHAnsi" w:hAnsiTheme="minorHAnsi" w:cstheme="minorHAnsi"/>
          <w:szCs w:val="22"/>
        </w:rPr>
      </w:pPr>
    </w:p>
    <w:p w:rsidR="00073572" w:rsidRPr="004A64D1" w:rsidRDefault="00073572" w:rsidP="00815B15">
      <w:pPr>
        <w:pStyle w:val="2"/>
        <w:tabs>
          <w:tab w:val="left" w:pos="284"/>
        </w:tabs>
        <w:overflowPunct/>
        <w:autoSpaceDE/>
        <w:adjustRightInd/>
        <w:ind w:left="284" w:hanging="284"/>
        <w:rPr>
          <w:rFonts w:asciiTheme="minorHAnsi" w:hAnsiTheme="minorHAnsi" w:cstheme="minorHAnsi"/>
          <w:szCs w:val="22"/>
        </w:rPr>
      </w:pPr>
      <w:r w:rsidRPr="004A64D1">
        <w:rPr>
          <w:rFonts w:asciiTheme="minorHAnsi" w:hAnsiTheme="minorHAnsi" w:cstheme="minorHAnsi"/>
          <w:szCs w:val="22"/>
        </w:rPr>
        <w:t xml:space="preserve">5. </w:t>
      </w:r>
      <w:r w:rsidR="00815B15">
        <w:rPr>
          <w:rFonts w:asciiTheme="minorHAnsi" w:hAnsiTheme="minorHAnsi" w:cstheme="minorHAnsi"/>
          <w:szCs w:val="22"/>
        </w:rPr>
        <w:t xml:space="preserve"> </w:t>
      </w:r>
      <w:r w:rsidRPr="004A64D1">
        <w:rPr>
          <w:rFonts w:asciiTheme="minorHAnsi" w:hAnsiTheme="minorHAnsi" w:cstheme="minorHAnsi"/>
          <w:szCs w:val="22"/>
        </w:rPr>
        <w:t>Άδεια κυκλοφορίας οχήματος μεταφοράς από Κτηνιατρική Υπηρεσία</w:t>
      </w:r>
    </w:p>
    <w:p w:rsidR="00073572" w:rsidRPr="004A64D1" w:rsidRDefault="00073572" w:rsidP="00815B15">
      <w:pPr>
        <w:pStyle w:val="2"/>
        <w:tabs>
          <w:tab w:val="left" w:pos="284"/>
        </w:tabs>
        <w:overflowPunct/>
        <w:autoSpaceDE/>
        <w:adjustRightInd/>
        <w:ind w:left="284" w:hanging="284"/>
        <w:rPr>
          <w:rFonts w:asciiTheme="minorHAnsi" w:hAnsiTheme="minorHAnsi" w:cstheme="minorHAnsi"/>
          <w:szCs w:val="22"/>
        </w:rPr>
      </w:pPr>
    </w:p>
    <w:p w:rsidR="00073572" w:rsidRPr="004A64D1" w:rsidRDefault="00073572" w:rsidP="00815B15">
      <w:pPr>
        <w:pStyle w:val="2"/>
        <w:tabs>
          <w:tab w:val="left" w:pos="284"/>
        </w:tabs>
        <w:overflowPunct/>
        <w:autoSpaceDE/>
        <w:adjustRightInd/>
        <w:ind w:left="284" w:hanging="284"/>
        <w:rPr>
          <w:rFonts w:asciiTheme="minorHAnsi" w:hAnsiTheme="minorHAnsi" w:cstheme="minorHAnsi"/>
          <w:szCs w:val="22"/>
        </w:rPr>
      </w:pPr>
      <w:r w:rsidRPr="004A64D1">
        <w:rPr>
          <w:rFonts w:asciiTheme="minorHAnsi" w:hAnsiTheme="minorHAnsi" w:cstheme="minorHAnsi"/>
          <w:szCs w:val="22"/>
        </w:rPr>
        <w:t>6. Βεβαίωση καταλληλότητας οχήματος μεταφοράς τροφίμων από Δ/νσεις Δημόσιας Υγείας Περιφερειών</w:t>
      </w:r>
    </w:p>
    <w:p w:rsidR="00073572" w:rsidRPr="004A64D1" w:rsidRDefault="00073572" w:rsidP="00815B15">
      <w:pPr>
        <w:pStyle w:val="2"/>
        <w:tabs>
          <w:tab w:val="left" w:pos="284"/>
          <w:tab w:val="left" w:pos="426"/>
        </w:tabs>
        <w:overflowPunct/>
        <w:autoSpaceDE/>
        <w:adjustRightInd/>
        <w:ind w:left="284" w:hanging="284"/>
        <w:rPr>
          <w:rFonts w:asciiTheme="minorHAnsi" w:hAnsiTheme="minorHAnsi" w:cstheme="minorHAnsi"/>
          <w:szCs w:val="22"/>
        </w:rPr>
      </w:pPr>
    </w:p>
    <w:p w:rsidR="00795B58" w:rsidRDefault="00073572" w:rsidP="00815B15">
      <w:pPr>
        <w:tabs>
          <w:tab w:val="left" w:pos="284"/>
        </w:tabs>
        <w:ind w:left="284" w:hanging="284"/>
        <w:jc w:val="both"/>
        <w:rPr>
          <w:rFonts w:asciiTheme="minorHAnsi" w:hAnsiTheme="minorHAnsi" w:cstheme="minorHAnsi"/>
          <w:sz w:val="22"/>
          <w:szCs w:val="22"/>
        </w:rPr>
      </w:pPr>
      <w:r w:rsidRPr="004A64D1">
        <w:rPr>
          <w:rFonts w:asciiTheme="minorHAnsi" w:hAnsiTheme="minorHAnsi" w:cstheme="minorHAnsi"/>
          <w:sz w:val="22"/>
          <w:szCs w:val="22"/>
        </w:rPr>
        <w:t>7. Ισχύον</w:t>
      </w:r>
      <w:r w:rsidRPr="004A64D1">
        <w:rPr>
          <w:rFonts w:asciiTheme="minorHAnsi" w:hAnsiTheme="minorHAnsi" w:cstheme="minorHAnsi"/>
          <w:b/>
          <w:bCs/>
          <w:sz w:val="22"/>
          <w:szCs w:val="22"/>
        </w:rPr>
        <w:t xml:space="preserve"> </w:t>
      </w:r>
      <w:r w:rsidR="00F24A79">
        <w:rPr>
          <w:rFonts w:asciiTheme="minorHAnsi" w:hAnsiTheme="minorHAnsi" w:cstheme="minorHAnsi"/>
          <w:sz w:val="22"/>
          <w:szCs w:val="22"/>
        </w:rPr>
        <w:t>π</w:t>
      </w:r>
      <w:r w:rsidRPr="004A64D1">
        <w:rPr>
          <w:rFonts w:asciiTheme="minorHAnsi" w:hAnsiTheme="minorHAnsi" w:cstheme="minorHAnsi"/>
          <w:sz w:val="22"/>
          <w:szCs w:val="22"/>
        </w:rPr>
        <w:t>ιστοποιητικό</w:t>
      </w:r>
      <w:r w:rsidR="00F24A79">
        <w:rPr>
          <w:rFonts w:asciiTheme="minorHAnsi" w:hAnsiTheme="minorHAnsi" w:cstheme="minorHAnsi"/>
          <w:sz w:val="22"/>
          <w:szCs w:val="22"/>
        </w:rPr>
        <w:t>,</w:t>
      </w:r>
      <w:r w:rsidRPr="004A64D1">
        <w:rPr>
          <w:rFonts w:asciiTheme="minorHAnsi" w:hAnsiTheme="minorHAnsi" w:cstheme="minorHAnsi"/>
          <w:b/>
          <w:bCs/>
          <w:sz w:val="22"/>
          <w:szCs w:val="22"/>
        </w:rPr>
        <w:t xml:space="preserve"> </w:t>
      </w:r>
      <w:r w:rsidRPr="004A64D1">
        <w:rPr>
          <w:rFonts w:asciiTheme="minorHAnsi" w:hAnsiTheme="minorHAnsi" w:cstheme="minorHAnsi"/>
          <w:sz w:val="22"/>
          <w:szCs w:val="22"/>
        </w:rPr>
        <w:t xml:space="preserve">περί εφαρμογής </w:t>
      </w:r>
      <w:r w:rsidR="00F24A79">
        <w:rPr>
          <w:rFonts w:asciiTheme="minorHAnsi" w:hAnsiTheme="minorHAnsi" w:cstheme="minorHAnsi"/>
          <w:sz w:val="22"/>
          <w:szCs w:val="22"/>
        </w:rPr>
        <w:t>Συστήματος Δ</w:t>
      </w:r>
      <w:r w:rsidRPr="004A64D1">
        <w:rPr>
          <w:rFonts w:asciiTheme="minorHAnsi" w:hAnsiTheme="minorHAnsi" w:cstheme="minorHAnsi"/>
          <w:sz w:val="22"/>
          <w:szCs w:val="22"/>
        </w:rPr>
        <w:t xml:space="preserve">ιαχείρισης </w:t>
      </w:r>
      <w:r w:rsidR="00F24A79">
        <w:rPr>
          <w:rFonts w:asciiTheme="minorHAnsi" w:hAnsiTheme="minorHAnsi" w:cstheme="minorHAnsi"/>
          <w:sz w:val="22"/>
          <w:szCs w:val="22"/>
        </w:rPr>
        <w:t>Ασφάλειας</w:t>
      </w:r>
      <w:r w:rsidRPr="004A64D1">
        <w:rPr>
          <w:rFonts w:asciiTheme="minorHAnsi" w:hAnsiTheme="minorHAnsi" w:cstheme="minorHAnsi"/>
          <w:sz w:val="22"/>
          <w:szCs w:val="22"/>
        </w:rPr>
        <w:t xml:space="preserve"> </w:t>
      </w:r>
      <w:r w:rsidR="00F24A79">
        <w:rPr>
          <w:rFonts w:asciiTheme="minorHAnsi" w:hAnsiTheme="minorHAnsi" w:cstheme="minorHAnsi"/>
          <w:sz w:val="22"/>
          <w:szCs w:val="22"/>
        </w:rPr>
        <w:t>Τ</w:t>
      </w:r>
      <w:r w:rsidRPr="004A64D1">
        <w:rPr>
          <w:rFonts w:asciiTheme="minorHAnsi" w:hAnsiTheme="minorHAnsi" w:cstheme="minorHAnsi"/>
          <w:sz w:val="22"/>
          <w:szCs w:val="22"/>
        </w:rPr>
        <w:t>ροφίμων</w:t>
      </w:r>
      <w:r w:rsidR="00F24A79">
        <w:rPr>
          <w:rFonts w:asciiTheme="minorHAnsi" w:hAnsiTheme="minorHAnsi" w:cstheme="minorHAnsi"/>
          <w:sz w:val="22"/>
          <w:szCs w:val="22"/>
        </w:rPr>
        <w:t>,</w:t>
      </w:r>
      <w:r w:rsidRPr="004A64D1">
        <w:rPr>
          <w:rFonts w:asciiTheme="minorHAnsi" w:hAnsiTheme="minorHAnsi" w:cstheme="minorHAnsi"/>
          <w:sz w:val="22"/>
          <w:szCs w:val="22"/>
        </w:rPr>
        <w:t xml:space="preserve"> σύμφωνα με τις απαιτήσεις του προτύπου </w:t>
      </w:r>
      <w:r w:rsidRPr="004A64D1">
        <w:rPr>
          <w:rFonts w:asciiTheme="minorHAnsi" w:hAnsiTheme="minorHAnsi" w:cstheme="minorHAnsi"/>
          <w:sz w:val="22"/>
          <w:szCs w:val="22"/>
          <w:lang w:val="en-US"/>
        </w:rPr>
        <w:t>ISO</w:t>
      </w:r>
      <w:r w:rsidR="00F24A79">
        <w:rPr>
          <w:rFonts w:asciiTheme="minorHAnsi" w:hAnsiTheme="minorHAnsi" w:cstheme="minorHAnsi"/>
          <w:sz w:val="22"/>
          <w:szCs w:val="22"/>
        </w:rPr>
        <w:t xml:space="preserve"> 22000:2018 ή άλλου ευρωπαϊκού ή διεθνούς προτύπου </w:t>
      </w:r>
      <w:r w:rsidR="00F24A79" w:rsidRPr="004A64D1">
        <w:rPr>
          <w:rFonts w:asciiTheme="minorHAnsi" w:hAnsiTheme="minorHAnsi" w:cstheme="minorHAnsi"/>
          <w:sz w:val="22"/>
          <w:szCs w:val="22"/>
        </w:rPr>
        <w:t>για την ασφάλεια τροφίμων και τους οργανισμούς της αλυσίδας τροφίμων</w:t>
      </w:r>
      <w:r w:rsidR="00F24A79">
        <w:rPr>
          <w:rFonts w:asciiTheme="minorHAnsi" w:hAnsiTheme="minorHAnsi" w:cstheme="minorHAnsi"/>
          <w:sz w:val="22"/>
          <w:szCs w:val="22"/>
        </w:rPr>
        <w:t xml:space="preserve">, </w:t>
      </w:r>
      <w:r w:rsidR="00842A3D">
        <w:rPr>
          <w:rFonts w:asciiTheme="minorHAnsi" w:hAnsiTheme="minorHAnsi" w:cstheme="minorHAnsi"/>
          <w:sz w:val="22"/>
          <w:szCs w:val="22"/>
        </w:rPr>
        <w:t>εκδοθέν</w:t>
      </w:r>
      <w:r w:rsidR="00F24A79">
        <w:rPr>
          <w:rFonts w:asciiTheme="minorHAnsi" w:hAnsiTheme="minorHAnsi" w:cstheme="minorHAnsi"/>
          <w:sz w:val="22"/>
          <w:szCs w:val="22"/>
        </w:rPr>
        <w:t xml:space="preserve"> από διαπιστευμένο Φορέα Πιστοποίησης.</w:t>
      </w:r>
      <w:r w:rsidRPr="004A64D1">
        <w:rPr>
          <w:rFonts w:asciiTheme="minorHAnsi" w:hAnsiTheme="minorHAnsi" w:cstheme="minorHAnsi"/>
          <w:sz w:val="22"/>
          <w:szCs w:val="22"/>
        </w:rPr>
        <w:t xml:space="preserve"> </w:t>
      </w:r>
      <w:r w:rsidR="00F24A79">
        <w:rPr>
          <w:rFonts w:asciiTheme="minorHAnsi" w:hAnsiTheme="minorHAnsi" w:cstheme="minorHAnsi"/>
          <w:sz w:val="22"/>
          <w:szCs w:val="22"/>
        </w:rPr>
        <w:t xml:space="preserve">Στο πεδίο εφαρμογής του πιστοποιητικού θα περιλαμβάνονται οι </w:t>
      </w:r>
      <w:r w:rsidR="009E0204">
        <w:rPr>
          <w:rFonts w:asciiTheme="minorHAnsi" w:hAnsiTheme="minorHAnsi" w:cstheme="minorHAnsi"/>
          <w:sz w:val="22"/>
          <w:szCs w:val="22"/>
        </w:rPr>
        <w:t>δραστηριότητες</w:t>
      </w:r>
      <w:r w:rsidR="00F24A79">
        <w:rPr>
          <w:rFonts w:asciiTheme="minorHAnsi" w:hAnsiTheme="minorHAnsi" w:cstheme="minorHAnsi"/>
          <w:sz w:val="22"/>
          <w:szCs w:val="22"/>
        </w:rPr>
        <w:t xml:space="preserve">: </w:t>
      </w:r>
      <w:r w:rsidRPr="004A64D1">
        <w:rPr>
          <w:rFonts w:asciiTheme="minorHAnsi" w:hAnsiTheme="minorHAnsi" w:cstheme="minorHAnsi"/>
          <w:sz w:val="22"/>
          <w:szCs w:val="22"/>
        </w:rPr>
        <w:t>παραγωγή – παρασκευή – επε</w:t>
      </w:r>
      <w:r w:rsidR="004126A5" w:rsidRPr="004A64D1">
        <w:rPr>
          <w:rFonts w:asciiTheme="minorHAnsi" w:hAnsiTheme="minorHAnsi" w:cstheme="minorHAnsi"/>
          <w:sz w:val="22"/>
          <w:szCs w:val="22"/>
        </w:rPr>
        <w:t>ξεργασία</w:t>
      </w:r>
      <w:r w:rsidR="00EA7C3A" w:rsidRPr="004A64D1">
        <w:rPr>
          <w:rFonts w:asciiTheme="minorHAnsi" w:hAnsiTheme="minorHAnsi" w:cstheme="minorHAnsi"/>
          <w:sz w:val="22"/>
          <w:szCs w:val="22"/>
        </w:rPr>
        <w:t>, τυποποίηση – συσκευασία</w:t>
      </w:r>
      <w:r w:rsidR="004126A5" w:rsidRPr="004A64D1">
        <w:rPr>
          <w:rFonts w:asciiTheme="minorHAnsi" w:hAnsiTheme="minorHAnsi" w:cstheme="minorHAnsi"/>
          <w:sz w:val="22"/>
          <w:szCs w:val="22"/>
        </w:rPr>
        <w:t>, αποθήκευση, διακίνηση</w:t>
      </w:r>
      <w:r w:rsidRPr="004A64D1">
        <w:rPr>
          <w:rFonts w:asciiTheme="minorHAnsi" w:hAnsiTheme="minorHAnsi" w:cstheme="minorHAnsi"/>
          <w:sz w:val="22"/>
          <w:szCs w:val="22"/>
        </w:rPr>
        <w:t xml:space="preserve"> των προϊόντων. </w:t>
      </w:r>
      <w:r w:rsidR="00716AB6">
        <w:rPr>
          <w:rFonts w:asciiTheme="minorHAnsi" w:hAnsiTheme="minorHAnsi" w:cstheme="minorHAnsi"/>
          <w:sz w:val="22"/>
          <w:szCs w:val="22"/>
        </w:rPr>
        <w:t xml:space="preserve"> </w:t>
      </w:r>
      <w:r w:rsidR="009E0204">
        <w:rPr>
          <w:rFonts w:asciiTheme="minorHAnsi" w:hAnsiTheme="minorHAnsi" w:cstheme="minorHAnsi"/>
          <w:sz w:val="22"/>
          <w:szCs w:val="22"/>
        </w:rPr>
        <w:t>Ο Φορέας Πιστοποίησης</w:t>
      </w:r>
      <w:r w:rsidR="00842A3D">
        <w:rPr>
          <w:rFonts w:asciiTheme="minorHAnsi" w:hAnsiTheme="minorHAnsi" w:cstheme="minorHAnsi"/>
          <w:sz w:val="22"/>
          <w:szCs w:val="22"/>
        </w:rPr>
        <w:t xml:space="preserve"> που έχει εκδώσει το πιστοποιητικό</w:t>
      </w:r>
      <w:r w:rsidR="009E0204">
        <w:rPr>
          <w:rFonts w:asciiTheme="minorHAnsi" w:hAnsiTheme="minorHAnsi" w:cstheme="minorHAnsi"/>
          <w:sz w:val="22"/>
          <w:szCs w:val="22"/>
        </w:rPr>
        <w:t xml:space="preserve"> θα πρέπει να είναι κατάλληλα διαπιστευμένος από </w:t>
      </w:r>
      <w:r w:rsidR="00795B58" w:rsidRPr="004A64D1">
        <w:rPr>
          <w:rFonts w:asciiTheme="minorHAnsi" w:hAnsiTheme="minorHAnsi" w:cstheme="minorHAnsi"/>
          <w:sz w:val="22"/>
          <w:szCs w:val="22"/>
        </w:rPr>
        <w:t>το Εθνικό Σύστημα Διαπίστευσης Α.Ε. (Ε.ΣΥ.Δ.) ή από φορέα διαπίστευσης</w:t>
      </w:r>
      <w:r w:rsidR="009E0204">
        <w:rPr>
          <w:rFonts w:asciiTheme="minorHAnsi" w:hAnsiTheme="minorHAnsi" w:cstheme="minorHAnsi"/>
          <w:sz w:val="22"/>
          <w:szCs w:val="22"/>
        </w:rPr>
        <w:t>,</w:t>
      </w:r>
      <w:r w:rsidR="00795B58" w:rsidRPr="004A64D1">
        <w:rPr>
          <w:rFonts w:asciiTheme="minorHAnsi" w:hAnsiTheme="minorHAnsi" w:cstheme="minorHAnsi"/>
          <w:sz w:val="22"/>
          <w:szCs w:val="22"/>
        </w:rPr>
        <w:t xml:space="preserve"> μέλος της Ευρωπαϊκής Συνεργασίας για τη </w:t>
      </w:r>
      <w:r w:rsidR="002A3B68">
        <w:rPr>
          <w:rFonts w:asciiTheme="minorHAnsi" w:hAnsiTheme="minorHAnsi" w:cstheme="minorHAnsi"/>
          <w:sz w:val="22"/>
          <w:szCs w:val="22"/>
        </w:rPr>
        <w:t>Δ</w:t>
      </w:r>
      <w:r w:rsidR="00795B58" w:rsidRPr="004A64D1">
        <w:rPr>
          <w:rFonts w:asciiTheme="minorHAnsi" w:hAnsiTheme="minorHAnsi" w:cstheme="minorHAnsi"/>
          <w:sz w:val="22"/>
          <w:szCs w:val="22"/>
        </w:rPr>
        <w:t>ιαπίστευση (</w:t>
      </w:r>
      <w:r w:rsidR="00795B58" w:rsidRPr="004A64D1">
        <w:rPr>
          <w:rFonts w:asciiTheme="minorHAnsi" w:hAnsiTheme="minorHAnsi" w:cstheme="minorHAnsi"/>
          <w:sz w:val="22"/>
          <w:szCs w:val="22"/>
          <w:lang w:val="en-US"/>
        </w:rPr>
        <w:t>European</w:t>
      </w:r>
      <w:r w:rsidR="00795B58" w:rsidRPr="004A64D1">
        <w:rPr>
          <w:rFonts w:asciiTheme="minorHAnsi" w:hAnsiTheme="minorHAnsi" w:cstheme="minorHAnsi"/>
          <w:sz w:val="22"/>
          <w:szCs w:val="22"/>
        </w:rPr>
        <w:t xml:space="preserve"> </w:t>
      </w:r>
      <w:r w:rsidR="00795B58" w:rsidRPr="004A64D1">
        <w:rPr>
          <w:rFonts w:asciiTheme="minorHAnsi" w:hAnsiTheme="minorHAnsi" w:cstheme="minorHAnsi"/>
          <w:sz w:val="22"/>
          <w:szCs w:val="22"/>
          <w:lang w:val="en-US"/>
        </w:rPr>
        <w:t>Cooperation</w:t>
      </w:r>
      <w:r w:rsidR="00795B58" w:rsidRPr="004A64D1">
        <w:rPr>
          <w:rFonts w:asciiTheme="minorHAnsi" w:hAnsiTheme="minorHAnsi" w:cstheme="minorHAnsi"/>
          <w:sz w:val="22"/>
          <w:szCs w:val="22"/>
        </w:rPr>
        <w:t xml:space="preserve"> </w:t>
      </w:r>
      <w:r w:rsidR="00795B58" w:rsidRPr="004A64D1">
        <w:rPr>
          <w:rFonts w:asciiTheme="minorHAnsi" w:hAnsiTheme="minorHAnsi" w:cstheme="minorHAnsi"/>
          <w:sz w:val="22"/>
          <w:szCs w:val="22"/>
          <w:lang w:val="en-US"/>
        </w:rPr>
        <w:t>for</w:t>
      </w:r>
      <w:r w:rsidR="00795B58" w:rsidRPr="004A64D1">
        <w:rPr>
          <w:rFonts w:asciiTheme="minorHAnsi" w:hAnsiTheme="minorHAnsi" w:cstheme="minorHAnsi"/>
          <w:sz w:val="22"/>
          <w:szCs w:val="22"/>
        </w:rPr>
        <w:t xml:space="preserve"> </w:t>
      </w:r>
      <w:r w:rsidR="00795B58" w:rsidRPr="004A64D1">
        <w:rPr>
          <w:rFonts w:asciiTheme="minorHAnsi" w:hAnsiTheme="minorHAnsi" w:cstheme="minorHAnsi"/>
          <w:sz w:val="22"/>
          <w:szCs w:val="22"/>
          <w:lang w:val="en-US"/>
        </w:rPr>
        <w:t>Accreditation</w:t>
      </w:r>
      <w:r w:rsidR="00795B58" w:rsidRPr="004A64D1">
        <w:rPr>
          <w:rFonts w:asciiTheme="minorHAnsi" w:hAnsiTheme="minorHAnsi" w:cstheme="minorHAnsi"/>
          <w:sz w:val="22"/>
          <w:szCs w:val="22"/>
        </w:rPr>
        <w:t>) και της αντίστοιχης Συμφωνίας Αμοιβαίας Αναγνώρισης (</w:t>
      </w:r>
      <w:r w:rsidR="00795B58" w:rsidRPr="004A64D1">
        <w:rPr>
          <w:rFonts w:asciiTheme="minorHAnsi" w:hAnsiTheme="minorHAnsi" w:cstheme="minorHAnsi"/>
          <w:sz w:val="22"/>
          <w:szCs w:val="22"/>
          <w:lang w:val="en-US"/>
        </w:rPr>
        <w:t>M</w:t>
      </w:r>
      <w:r w:rsidR="00795B58" w:rsidRPr="004A64D1">
        <w:rPr>
          <w:rFonts w:asciiTheme="minorHAnsi" w:hAnsiTheme="minorHAnsi" w:cstheme="minorHAnsi"/>
          <w:sz w:val="22"/>
          <w:szCs w:val="22"/>
        </w:rPr>
        <w:t>.</w:t>
      </w:r>
      <w:r w:rsidR="00795B58" w:rsidRPr="004A64D1">
        <w:rPr>
          <w:rFonts w:asciiTheme="minorHAnsi" w:hAnsiTheme="minorHAnsi" w:cstheme="minorHAnsi"/>
          <w:sz w:val="22"/>
          <w:szCs w:val="22"/>
          <w:lang w:val="en-US"/>
        </w:rPr>
        <w:t>L</w:t>
      </w:r>
      <w:r w:rsidR="00795B58" w:rsidRPr="004A64D1">
        <w:rPr>
          <w:rFonts w:asciiTheme="minorHAnsi" w:hAnsiTheme="minorHAnsi" w:cstheme="minorHAnsi"/>
          <w:sz w:val="22"/>
          <w:szCs w:val="22"/>
        </w:rPr>
        <w:t>.</w:t>
      </w:r>
      <w:r w:rsidR="00795B58" w:rsidRPr="004A64D1">
        <w:rPr>
          <w:rFonts w:asciiTheme="minorHAnsi" w:hAnsiTheme="minorHAnsi" w:cstheme="minorHAnsi"/>
          <w:sz w:val="22"/>
          <w:szCs w:val="22"/>
          <w:lang w:val="en-US"/>
        </w:rPr>
        <w:t>A</w:t>
      </w:r>
      <w:r w:rsidR="00795B58" w:rsidRPr="004A64D1">
        <w:rPr>
          <w:rFonts w:asciiTheme="minorHAnsi" w:hAnsiTheme="minorHAnsi" w:cstheme="minorHAnsi"/>
          <w:sz w:val="22"/>
          <w:szCs w:val="22"/>
        </w:rPr>
        <w:t>.) αυτής.</w:t>
      </w:r>
    </w:p>
    <w:p w:rsidR="006B4CCC" w:rsidRDefault="006B4CCC" w:rsidP="00815B15">
      <w:pPr>
        <w:tabs>
          <w:tab w:val="left" w:pos="284"/>
        </w:tabs>
        <w:ind w:left="284" w:hanging="284"/>
        <w:jc w:val="both"/>
        <w:rPr>
          <w:rFonts w:asciiTheme="minorHAnsi" w:hAnsiTheme="minorHAnsi" w:cstheme="minorHAnsi"/>
          <w:sz w:val="22"/>
          <w:szCs w:val="22"/>
        </w:rPr>
      </w:pPr>
    </w:p>
    <w:p w:rsidR="006F6C14" w:rsidRPr="006B4CCC" w:rsidRDefault="006B4CCC" w:rsidP="006B4CCC">
      <w:pPr>
        <w:tabs>
          <w:tab w:val="left" w:pos="284"/>
        </w:tabs>
        <w:ind w:left="284" w:hanging="284"/>
        <w:jc w:val="both"/>
        <w:rPr>
          <w:rFonts w:asciiTheme="minorHAnsi" w:hAnsiTheme="minorHAnsi" w:cstheme="minorHAnsi"/>
          <w:sz w:val="22"/>
          <w:szCs w:val="22"/>
        </w:rPr>
      </w:pPr>
      <w:r>
        <w:rPr>
          <w:rFonts w:asciiTheme="minorHAnsi" w:hAnsiTheme="minorHAnsi" w:cstheme="minorHAnsi"/>
          <w:sz w:val="22"/>
          <w:szCs w:val="22"/>
        </w:rPr>
        <w:t xml:space="preserve">8. </w:t>
      </w:r>
      <w:r w:rsidR="006F6C14">
        <w:rPr>
          <w:rFonts w:ascii="Calibri" w:hAnsi="Calibri"/>
          <w:sz w:val="22"/>
          <w:szCs w:val="22"/>
        </w:rPr>
        <w:t xml:space="preserve">Άδεια λειτουργίας και αριθμό έγκρισης </w:t>
      </w:r>
      <w:r w:rsidR="006F6C14" w:rsidRPr="00D345F4">
        <w:rPr>
          <w:rFonts w:ascii="Calibri" w:hAnsi="Calibri"/>
          <w:sz w:val="22"/>
          <w:szCs w:val="22"/>
        </w:rPr>
        <w:t>πτηνοσφαγείο</w:t>
      </w:r>
      <w:r w:rsidR="006F6C14">
        <w:rPr>
          <w:rFonts w:ascii="Calibri" w:hAnsi="Calibri"/>
          <w:sz w:val="22"/>
          <w:szCs w:val="22"/>
        </w:rPr>
        <w:t>υ και τεμαχιστηρίου,</w:t>
      </w:r>
      <w:r w:rsidR="006F6C14" w:rsidRPr="00D345F4">
        <w:rPr>
          <w:rFonts w:ascii="Calibri" w:hAnsi="Calibri"/>
          <w:sz w:val="22"/>
          <w:szCs w:val="22"/>
        </w:rPr>
        <w:t xml:space="preserve"> από την αρμόδια Κτηνιατρική Υπηρεσία</w:t>
      </w:r>
      <w:r w:rsidR="006F6C14">
        <w:rPr>
          <w:rFonts w:ascii="Calibri" w:hAnsi="Calibri"/>
          <w:sz w:val="22"/>
          <w:szCs w:val="22"/>
        </w:rPr>
        <w:t xml:space="preserve">, καθώς </w:t>
      </w:r>
      <w:r w:rsidR="006F6C14" w:rsidRPr="00D345F4">
        <w:rPr>
          <w:rFonts w:ascii="Calibri" w:hAnsi="Calibri"/>
          <w:sz w:val="22"/>
          <w:szCs w:val="22"/>
        </w:rPr>
        <w:t>και ι</w:t>
      </w:r>
      <w:r w:rsidR="006F6C14" w:rsidRPr="00D345F4">
        <w:rPr>
          <w:rFonts w:ascii="Calibri" w:hAnsi="Calibri"/>
          <w:bCs/>
          <w:sz w:val="22"/>
          <w:szCs w:val="22"/>
        </w:rPr>
        <w:t>σχύον</w:t>
      </w:r>
      <w:r w:rsidR="006F6C14" w:rsidRPr="00D345F4">
        <w:rPr>
          <w:rFonts w:ascii="Calibri" w:hAnsi="Calibri"/>
          <w:b/>
          <w:bCs/>
          <w:sz w:val="22"/>
          <w:szCs w:val="22"/>
        </w:rPr>
        <w:t xml:space="preserve"> </w:t>
      </w:r>
      <w:r w:rsidR="006F6C14" w:rsidRPr="00D345F4">
        <w:rPr>
          <w:rFonts w:ascii="Calibri" w:hAnsi="Calibri"/>
          <w:bCs/>
          <w:sz w:val="22"/>
          <w:szCs w:val="22"/>
        </w:rPr>
        <w:t>Πιστοποιητικό</w:t>
      </w:r>
      <w:r w:rsidR="006F6C14" w:rsidRPr="00D345F4">
        <w:rPr>
          <w:rFonts w:ascii="Calibri" w:hAnsi="Calibri"/>
          <w:b/>
          <w:bCs/>
          <w:sz w:val="22"/>
          <w:szCs w:val="22"/>
        </w:rPr>
        <w:t xml:space="preserve"> </w:t>
      </w:r>
      <w:r w:rsidR="006F6C14">
        <w:rPr>
          <w:rFonts w:ascii="Calibri" w:hAnsi="Calibri"/>
          <w:bCs/>
          <w:sz w:val="22"/>
          <w:szCs w:val="22"/>
        </w:rPr>
        <w:t>περι</w:t>
      </w:r>
      <w:r w:rsidR="006F6C14" w:rsidRPr="00D345F4">
        <w:rPr>
          <w:rFonts w:ascii="Calibri" w:hAnsi="Calibri"/>
          <w:sz w:val="22"/>
          <w:szCs w:val="22"/>
        </w:rPr>
        <w:t xml:space="preserve"> εφαρμογής Συστήματος Διαχείρισης Ασφάλειας Τροφίμων</w:t>
      </w:r>
      <w:r w:rsidR="00A65A89">
        <w:rPr>
          <w:rFonts w:ascii="Calibri" w:hAnsi="Calibri"/>
          <w:sz w:val="22"/>
          <w:szCs w:val="22"/>
        </w:rPr>
        <w:t xml:space="preserve"> για τις οικείες διεργασίες,</w:t>
      </w:r>
      <w:r w:rsidR="006F6C14" w:rsidRPr="00D345F4">
        <w:rPr>
          <w:rFonts w:ascii="Calibri" w:hAnsi="Calibri"/>
          <w:sz w:val="22"/>
          <w:szCs w:val="22"/>
        </w:rPr>
        <w:t xml:space="preserve"> σύμφωνα με τις απαιτήσεις του προτύπου </w:t>
      </w:r>
      <w:r w:rsidR="006F6C14" w:rsidRPr="00D345F4">
        <w:rPr>
          <w:rFonts w:ascii="Calibri" w:hAnsi="Calibri"/>
          <w:sz w:val="22"/>
          <w:szCs w:val="22"/>
          <w:lang w:val="en-US"/>
        </w:rPr>
        <w:t>ISO</w:t>
      </w:r>
      <w:r w:rsidR="006F6C14">
        <w:rPr>
          <w:rFonts w:ascii="Calibri" w:hAnsi="Calibri"/>
          <w:sz w:val="22"/>
          <w:szCs w:val="22"/>
        </w:rPr>
        <w:t xml:space="preserve"> 22000:2018</w:t>
      </w:r>
      <w:r w:rsidR="006F6C14" w:rsidRPr="002153B9">
        <w:rPr>
          <w:rFonts w:asciiTheme="minorHAnsi" w:hAnsiTheme="minorHAnsi" w:cstheme="minorHAnsi"/>
          <w:sz w:val="22"/>
          <w:szCs w:val="22"/>
        </w:rPr>
        <w:t xml:space="preserve"> </w:t>
      </w:r>
      <w:r w:rsidR="006F6C14">
        <w:rPr>
          <w:rFonts w:asciiTheme="minorHAnsi" w:hAnsiTheme="minorHAnsi" w:cstheme="minorHAnsi"/>
          <w:sz w:val="22"/>
          <w:szCs w:val="22"/>
        </w:rPr>
        <w:t xml:space="preserve">ή άλλου ευρωπαϊκού ή διεθνούς προτύπου </w:t>
      </w:r>
      <w:r w:rsidR="006F6C14" w:rsidRPr="004A64D1">
        <w:rPr>
          <w:rFonts w:asciiTheme="minorHAnsi" w:hAnsiTheme="minorHAnsi" w:cstheme="minorHAnsi"/>
          <w:sz w:val="22"/>
          <w:szCs w:val="22"/>
        </w:rPr>
        <w:t>για την ασφάλεια τροφίμων και τους οργανισμούς της αλυσίδας τροφίμων</w:t>
      </w:r>
      <w:r w:rsidR="006F6C14" w:rsidRPr="00D345F4">
        <w:rPr>
          <w:rFonts w:ascii="Calibri" w:hAnsi="Calibri"/>
          <w:sz w:val="22"/>
          <w:szCs w:val="22"/>
        </w:rPr>
        <w:t xml:space="preserve">, </w:t>
      </w:r>
      <w:r w:rsidR="006F6C14">
        <w:rPr>
          <w:rFonts w:ascii="Calibri" w:hAnsi="Calibri"/>
          <w:sz w:val="22"/>
          <w:szCs w:val="22"/>
        </w:rPr>
        <w:t>εκδοθέν</w:t>
      </w:r>
      <w:r w:rsidR="006F6C14" w:rsidRPr="00D345F4">
        <w:rPr>
          <w:rFonts w:ascii="Calibri" w:hAnsi="Calibri"/>
          <w:sz w:val="22"/>
          <w:szCs w:val="22"/>
        </w:rPr>
        <w:t xml:space="preserve"> από Φορέα Πιστοποίησης</w:t>
      </w:r>
      <w:r w:rsidR="006F6C14" w:rsidRPr="00086036">
        <w:rPr>
          <w:rFonts w:asciiTheme="minorHAnsi" w:hAnsiTheme="minorHAnsi" w:cstheme="minorHAnsi"/>
          <w:sz w:val="22"/>
          <w:szCs w:val="22"/>
        </w:rPr>
        <w:t xml:space="preserve">, </w:t>
      </w:r>
      <w:r w:rsidR="006F6C14" w:rsidRPr="00427158">
        <w:rPr>
          <w:rFonts w:asciiTheme="minorHAnsi" w:hAnsiTheme="minorHAnsi" w:cstheme="minorHAnsi"/>
          <w:sz w:val="22"/>
          <w:szCs w:val="22"/>
        </w:rPr>
        <w:t>διαπιστευμένο</w:t>
      </w:r>
      <w:r w:rsidR="006F6C14" w:rsidRPr="00086036">
        <w:rPr>
          <w:rFonts w:asciiTheme="minorHAnsi" w:hAnsiTheme="minorHAnsi" w:cstheme="minorHAnsi"/>
          <w:sz w:val="22"/>
          <w:szCs w:val="22"/>
        </w:rPr>
        <w:t xml:space="preserve"> </w:t>
      </w:r>
      <w:r w:rsidR="006F6C14">
        <w:rPr>
          <w:rFonts w:asciiTheme="minorHAnsi" w:hAnsiTheme="minorHAnsi" w:cstheme="minorHAnsi"/>
          <w:sz w:val="22"/>
          <w:szCs w:val="22"/>
        </w:rPr>
        <w:t>σύμφωνα με τις απαιτήσεις του τρίτου εδαφίου της ως άνω υπο στοιχείο (7) παραγράφου</w:t>
      </w:r>
      <w:r w:rsidR="006F6C14">
        <w:rPr>
          <w:rFonts w:ascii="Calibri" w:hAnsi="Calibri"/>
          <w:sz w:val="22"/>
          <w:szCs w:val="22"/>
        </w:rPr>
        <w:t>.</w:t>
      </w:r>
    </w:p>
    <w:p w:rsidR="006F6C14" w:rsidRPr="004A64D1" w:rsidRDefault="006F6C14" w:rsidP="00C4640C">
      <w:pPr>
        <w:tabs>
          <w:tab w:val="left" w:pos="426"/>
          <w:tab w:val="left" w:pos="660"/>
        </w:tabs>
        <w:jc w:val="both"/>
        <w:rPr>
          <w:rFonts w:asciiTheme="minorHAnsi" w:hAnsiTheme="minorHAnsi" w:cstheme="minorHAnsi"/>
          <w:bCs/>
          <w:sz w:val="22"/>
          <w:szCs w:val="22"/>
        </w:rPr>
      </w:pPr>
    </w:p>
    <w:p w:rsidR="00795B58" w:rsidRDefault="00795B58" w:rsidP="00795B58">
      <w:pPr>
        <w:tabs>
          <w:tab w:val="left" w:pos="426"/>
          <w:tab w:val="left" w:pos="660"/>
        </w:tabs>
        <w:jc w:val="both"/>
        <w:rPr>
          <w:rFonts w:asciiTheme="minorHAnsi" w:hAnsiTheme="minorHAnsi" w:cstheme="minorHAnsi"/>
          <w:sz w:val="22"/>
          <w:szCs w:val="22"/>
        </w:rPr>
      </w:pPr>
      <w:r w:rsidRPr="004A64D1">
        <w:rPr>
          <w:rFonts w:asciiTheme="minorHAnsi" w:hAnsiTheme="minorHAnsi" w:cstheme="minorHAnsi"/>
          <w:sz w:val="22"/>
          <w:szCs w:val="22"/>
        </w:rPr>
        <w:t>Σε π</w:t>
      </w:r>
      <w:r w:rsidR="001E27EB">
        <w:rPr>
          <w:rFonts w:asciiTheme="minorHAnsi" w:hAnsiTheme="minorHAnsi" w:cstheme="minorHAnsi"/>
          <w:sz w:val="22"/>
          <w:szCs w:val="22"/>
        </w:rPr>
        <w:t>ερίπτωση που ο συμμετέχων στον Δ</w:t>
      </w:r>
      <w:r w:rsidRPr="004A64D1">
        <w:rPr>
          <w:rFonts w:asciiTheme="minorHAnsi" w:hAnsiTheme="minorHAnsi" w:cstheme="minorHAnsi"/>
          <w:sz w:val="22"/>
          <w:szCs w:val="22"/>
        </w:rPr>
        <w:t xml:space="preserve">ιαγωνισμό </w:t>
      </w:r>
      <w:r w:rsidR="00D345F4">
        <w:rPr>
          <w:rFonts w:asciiTheme="minorHAnsi" w:hAnsiTheme="minorHAnsi" w:cstheme="minorHAnsi"/>
          <w:sz w:val="22"/>
          <w:szCs w:val="22"/>
        </w:rPr>
        <w:t xml:space="preserve">οικονομικός φορέας </w:t>
      </w:r>
      <w:r w:rsidRPr="00B45134">
        <w:rPr>
          <w:rFonts w:asciiTheme="minorHAnsi" w:hAnsiTheme="minorHAnsi" w:cstheme="minorHAnsi"/>
          <w:b/>
          <w:sz w:val="22"/>
          <w:szCs w:val="22"/>
        </w:rPr>
        <w:t>δεν είναι</w:t>
      </w:r>
      <w:r w:rsidR="00D345F4" w:rsidRPr="00B45134">
        <w:rPr>
          <w:rFonts w:asciiTheme="minorHAnsi" w:hAnsiTheme="minorHAnsi" w:cstheme="minorHAnsi"/>
          <w:b/>
          <w:sz w:val="22"/>
          <w:szCs w:val="22"/>
        </w:rPr>
        <w:t xml:space="preserve"> παραγωγός - </w:t>
      </w:r>
      <w:r w:rsidRPr="00B45134">
        <w:rPr>
          <w:rFonts w:asciiTheme="minorHAnsi" w:hAnsiTheme="minorHAnsi" w:cstheme="minorHAnsi"/>
          <w:b/>
          <w:sz w:val="22"/>
          <w:szCs w:val="22"/>
        </w:rPr>
        <w:t>παρασκευαστής</w:t>
      </w:r>
      <w:r w:rsidR="00716AB6">
        <w:rPr>
          <w:rFonts w:asciiTheme="minorHAnsi" w:hAnsiTheme="minorHAnsi" w:cstheme="minorHAnsi"/>
          <w:sz w:val="22"/>
          <w:szCs w:val="22"/>
        </w:rPr>
        <w:t>, θ</w:t>
      </w:r>
      <w:r w:rsidRPr="004A64D1">
        <w:rPr>
          <w:rFonts w:asciiTheme="minorHAnsi" w:hAnsiTheme="minorHAnsi" w:cstheme="minorHAnsi"/>
          <w:sz w:val="22"/>
          <w:szCs w:val="22"/>
        </w:rPr>
        <w:t>α πρέπει</w:t>
      </w:r>
      <w:r w:rsidR="006F6D99">
        <w:rPr>
          <w:rFonts w:asciiTheme="minorHAnsi" w:hAnsiTheme="minorHAnsi" w:cstheme="minorHAnsi"/>
          <w:sz w:val="22"/>
          <w:szCs w:val="22"/>
        </w:rPr>
        <w:t xml:space="preserve"> επιπρόσθετα</w:t>
      </w:r>
      <w:r w:rsidRPr="004A64D1">
        <w:rPr>
          <w:rFonts w:asciiTheme="minorHAnsi" w:hAnsiTheme="minorHAnsi" w:cstheme="minorHAnsi"/>
          <w:sz w:val="22"/>
          <w:szCs w:val="22"/>
        </w:rPr>
        <w:t xml:space="preserve"> να </w:t>
      </w:r>
      <w:r w:rsidR="00716AB6">
        <w:rPr>
          <w:rFonts w:asciiTheme="minorHAnsi" w:hAnsiTheme="minorHAnsi" w:cstheme="minorHAnsi"/>
          <w:sz w:val="22"/>
          <w:szCs w:val="22"/>
        </w:rPr>
        <w:t>καταθέσει</w:t>
      </w:r>
      <w:r w:rsidRPr="004A64D1">
        <w:rPr>
          <w:rFonts w:asciiTheme="minorHAnsi" w:hAnsiTheme="minorHAnsi" w:cstheme="minorHAnsi"/>
          <w:sz w:val="22"/>
          <w:szCs w:val="22"/>
        </w:rPr>
        <w:t xml:space="preserve">: </w:t>
      </w:r>
    </w:p>
    <w:p w:rsidR="00716AB6" w:rsidRDefault="00716AB6" w:rsidP="00795B58">
      <w:pPr>
        <w:tabs>
          <w:tab w:val="left" w:pos="426"/>
          <w:tab w:val="left" w:pos="660"/>
        </w:tabs>
        <w:jc w:val="both"/>
        <w:rPr>
          <w:rFonts w:asciiTheme="minorHAnsi" w:hAnsiTheme="minorHAnsi" w:cstheme="minorHAnsi"/>
          <w:sz w:val="22"/>
          <w:szCs w:val="22"/>
        </w:rPr>
      </w:pPr>
    </w:p>
    <w:p w:rsidR="001F3BEB" w:rsidRPr="00427158" w:rsidRDefault="001F3BEB" w:rsidP="001F3BEB">
      <w:pPr>
        <w:pStyle w:val="a6"/>
        <w:numPr>
          <w:ilvl w:val="0"/>
          <w:numId w:val="20"/>
        </w:numPr>
        <w:tabs>
          <w:tab w:val="left" w:pos="426"/>
        </w:tabs>
        <w:ind w:left="426" w:hanging="426"/>
        <w:jc w:val="both"/>
        <w:rPr>
          <w:rFonts w:asciiTheme="minorHAnsi" w:hAnsiTheme="minorHAnsi" w:cstheme="minorHAnsi"/>
          <w:sz w:val="22"/>
          <w:szCs w:val="22"/>
        </w:rPr>
      </w:pPr>
      <w:r w:rsidRPr="00427158">
        <w:rPr>
          <w:rFonts w:asciiTheme="minorHAnsi" w:hAnsiTheme="minorHAnsi" w:cstheme="minorHAnsi"/>
          <w:sz w:val="22"/>
          <w:szCs w:val="22"/>
        </w:rPr>
        <w:t>Ισχύον</w:t>
      </w:r>
      <w:r w:rsidRPr="00427158">
        <w:rPr>
          <w:rFonts w:asciiTheme="minorHAnsi" w:hAnsiTheme="minorHAnsi" w:cstheme="minorHAnsi"/>
          <w:b/>
          <w:bCs/>
          <w:sz w:val="22"/>
          <w:szCs w:val="22"/>
        </w:rPr>
        <w:t xml:space="preserve"> </w:t>
      </w:r>
      <w:r w:rsidRPr="00427158">
        <w:rPr>
          <w:rFonts w:asciiTheme="minorHAnsi" w:hAnsiTheme="minorHAnsi" w:cstheme="minorHAnsi"/>
          <w:sz w:val="22"/>
          <w:szCs w:val="22"/>
        </w:rPr>
        <w:t>πιστοποιητικό</w:t>
      </w:r>
      <w:r w:rsidRPr="00427158">
        <w:rPr>
          <w:rFonts w:asciiTheme="minorHAnsi" w:hAnsiTheme="minorHAnsi" w:cstheme="minorHAnsi"/>
          <w:b/>
          <w:bCs/>
          <w:sz w:val="22"/>
          <w:szCs w:val="22"/>
        </w:rPr>
        <w:t xml:space="preserve"> </w:t>
      </w:r>
      <w:r w:rsidRPr="00427158">
        <w:rPr>
          <w:rFonts w:asciiTheme="minorHAnsi" w:hAnsiTheme="minorHAnsi" w:cstheme="minorHAnsi"/>
          <w:sz w:val="22"/>
          <w:szCs w:val="22"/>
        </w:rPr>
        <w:t xml:space="preserve">περί εφαρμογής Συστήματος Διαχείρισης Ασφάλειας Τροφίμων από τον συμμετέχοντα οικονομικό φορέα, σύμφωνα με τις απαιτήσεις του προτύπου </w:t>
      </w:r>
      <w:r w:rsidRPr="00427158">
        <w:rPr>
          <w:rFonts w:asciiTheme="minorHAnsi" w:hAnsiTheme="minorHAnsi" w:cstheme="minorHAnsi"/>
          <w:sz w:val="22"/>
          <w:szCs w:val="22"/>
          <w:lang w:val="en-US"/>
        </w:rPr>
        <w:t>ISO</w:t>
      </w:r>
      <w:r>
        <w:rPr>
          <w:rFonts w:asciiTheme="minorHAnsi" w:hAnsiTheme="minorHAnsi" w:cstheme="minorHAnsi"/>
          <w:sz w:val="22"/>
          <w:szCs w:val="22"/>
        </w:rPr>
        <w:t xml:space="preserve"> 22000:2018</w:t>
      </w:r>
      <w:r w:rsidRPr="00427158">
        <w:rPr>
          <w:rFonts w:asciiTheme="minorHAnsi" w:hAnsiTheme="minorHAnsi" w:cstheme="minorHAnsi"/>
          <w:sz w:val="22"/>
          <w:szCs w:val="22"/>
        </w:rPr>
        <w:t xml:space="preserve"> ή άλλου ευρωπαϊκού ή διεθνούς προτύπου για την ασφάλεια τροφίμων και τους οργανισμούς της </w:t>
      </w:r>
      <w:r w:rsidRPr="00427158">
        <w:rPr>
          <w:rFonts w:asciiTheme="minorHAnsi" w:hAnsiTheme="minorHAnsi" w:cstheme="minorHAnsi"/>
          <w:sz w:val="22"/>
          <w:szCs w:val="22"/>
        </w:rPr>
        <w:lastRenderedPageBreak/>
        <w:t>αλυσίδας τροφίμων, εκδοθέν από Φορέα Πιστοποίησης</w:t>
      </w:r>
      <w:r w:rsidRPr="00086036">
        <w:rPr>
          <w:rFonts w:asciiTheme="minorHAnsi" w:hAnsiTheme="minorHAnsi" w:cstheme="minorHAnsi"/>
          <w:sz w:val="22"/>
          <w:szCs w:val="22"/>
        </w:rPr>
        <w:t xml:space="preserve">, </w:t>
      </w:r>
      <w:r w:rsidRPr="00427158">
        <w:rPr>
          <w:rFonts w:asciiTheme="minorHAnsi" w:hAnsiTheme="minorHAnsi" w:cstheme="minorHAnsi"/>
          <w:sz w:val="22"/>
          <w:szCs w:val="22"/>
        </w:rPr>
        <w:t>διαπιστευμένο</w:t>
      </w:r>
      <w:r w:rsidRPr="00086036">
        <w:rPr>
          <w:rFonts w:asciiTheme="minorHAnsi" w:hAnsiTheme="minorHAnsi" w:cstheme="minorHAnsi"/>
          <w:sz w:val="22"/>
          <w:szCs w:val="22"/>
        </w:rPr>
        <w:t xml:space="preserve"> </w:t>
      </w:r>
      <w:r>
        <w:rPr>
          <w:rFonts w:asciiTheme="minorHAnsi" w:hAnsiTheme="minorHAnsi" w:cstheme="minorHAnsi"/>
          <w:sz w:val="22"/>
          <w:szCs w:val="22"/>
        </w:rPr>
        <w:t>σύμφωνα με τις απαιτήσεις του τρίτου εδαφίου της ως άνω υπο στοιχείο (7) παραγράφου</w:t>
      </w:r>
      <w:r w:rsidRPr="00427158">
        <w:rPr>
          <w:rFonts w:asciiTheme="minorHAnsi" w:hAnsiTheme="minorHAnsi" w:cstheme="minorHAnsi"/>
          <w:sz w:val="22"/>
          <w:szCs w:val="22"/>
        </w:rPr>
        <w:t>. Στο πεδίο εφαρμογής του πιστοποιητικού θα περιλαμβάνονται οι δραστηριότητες: αποθήκευση, διακίνηση των προϊόντων.</w:t>
      </w:r>
    </w:p>
    <w:p w:rsidR="001F3BEB" w:rsidRPr="00427158" w:rsidRDefault="001F3BEB" w:rsidP="001F3BEB">
      <w:pPr>
        <w:pStyle w:val="a6"/>
        <w:numPr>
          <w:ilvl w:val="0"/>
          <w:numId w:val="20"/>
        </w:numPr>
        <w:tabs>
          <w:tab w:val="left" w:pos="426"/>
        </w:tabs>
        <w:ind w:left="426" w:hanging="426"/>
        <w:jc w:val="both"/>
        <w:rPr>
          <w:rFonts w:asciiTheme="minorHAnsi" w:hAnsiTheme="minorHAnsi" w:cstheme="minorHAnsi"/>
          <w:sz w:val="22"/>
          <w:szCs w:val="22"/>
        </w:rPr>
      </w:pPr>
      <w:r w:rsidRPr="00427158">
        <w:rPr>
          <w:rFonts w:asciiTheme="minorHAnsi" w:hAnsiTheme="minorHAnsi" w:cstheme="minorHAnsi"/>
          <w:sz w:val="22"/>
          <w:szCs w:val="22"/>
        </w:rPr>
        <w:t>Ισχύον</w:t>
      </w:r>
      <w:r w:rsidRPr="00427158">
        <w:rPr>
          <w:rFonts w:asciiTheme="minorHAnsi" w:hAnsiTheme="minorHAnsi" w:cstheme="minorHAnsi"/>
          <w:b/>
          <w:bCs/>
          <w:sz w:val="22"/>
          <w:szCs w:val="22"/>
        </w:rPr>
        <w:t xml:space="preserve"> </w:t>
      </w:r>
      <w:r w:rsidRPr="00427158">
        <w:rPr>
          <w:rFonts w:asciiTheme="minorHAnsi" w:hAnsiTheme="minorHAnsi" w:cstheme="minorHAnsi"/>
          <w:sz w:val="22"/>
          <w:szCs w:val="22"/>
        </w:rPr>
        <w:t>πιστοποιητικό</w:t>
      </w:r>
      <w:r w:rsidRPr="00427158">
        <w:rPr>
          <w:rFonts w:asciiTheme="minorHAnsi" w:hAnsiTheme="minorHAnsi" w:cstheme="minorHAnsi"/>
          <w:b/>
          <w:bCs/>
          <w:sz w:val="22"/>
          <w:szCs w:val="22"/>
        </w:rPr>
        <w:t xml:space="preserve"> </w:t>
      </w:r>
      <w:r w:rsidRPr="00427158">
        <w:rPr>
          <w:rFonts w:asciiTheme="minorHAnsi" w:hAnsiTheme="minorHAnsi" w:cstheme="minorHAnsi"/>
          <w:sz w:val="22"/>
          <w:szCs w:val="22"/>
        </w:rPr>
        <w:t xml:space="preserve">περί εφαρμογής Συστήματος Διαχείρισης Ασφάλειας Τροφίμων από τον παραγωγό ή παρασκευαστή, σύμφωνα με τις απαιτήσεις του προτύπου </w:t>
      </w:r>
      <w:r w:rsidRPr="00427158">
        <w:rPr>
          <w:rFonts w:asciiTheme="minorHAnsi" w:hAnsiTheme="minorHAnsi" w:cstheme="minorHAnsi"/>
          <w:sz w:val="22"/>
          <w:szCs w:val="22"/>
          <w:lang w:val="en-US"/>
        </w:rPr>
        <w:t>ISO</w:t>
      </w:r>
      <w:r>
        <w:rPr>
          <w:rFonts w:asciiTheme="minorHAnsi" w:hAnsiTheme="minorHAnsi" w:cstheme="minorHAnsi"/>
          <w:sz w:val="22"/>
          <w:szCs w:val="22"/>
        </w:rPr>
        <w:t xml:space="preserve"> 22000:2018</w:t>
      </w:r>
      <w:r w:rsidRPr="00427158">
        <w:rPr>
          <w:rFonts w:asciiTheme="minorHAnsi" w:hAnsiTheme="minorHAnsi" w:cstheme="minorHAnsi"/>
          <w:sz w:val="22"/>
          <w:szCs w:val="22"/>
        </w:rPr>
        <w:t xml:space="preserve"> ή άλλου ευρωπαϊκού ή διεθνούς προτύπου για την ασφάλεια τροφίμων και τους οργανισμούς της αλυσίδας τροφίμων, εκδοθέν από Φορέα Πιστοποίησης</w:t>
      </w:r>
      <w:r>
        <w:rPr>
          <w:rFonts w:asciiTheme="minorHAnsi" w:hAnsiTheme="minorHAnsi" w:cstheme="minorHAnsi"/>
          <w:sz w:val="22"/>
          <w:szCs w:val="22"/>
        </w:rPr>
        <w:t xml:space="preserve">, </w:t>
      </w:r>
      <w:r w:rsidRPr="00427158">
        <w:rPr>
          <w:rFonts w:asciiTheme="minorHAnsi" w:hAnsiTheme="minorHAnsi" w:cstheme="minorHAnsi"/>
          <w:sz w:val="22"/>
          <w:szCs w:val="22"/>
        </w:rPr>
        <w:t>διαπιστευμένο</w:t>
      </w:r>
      <w:r w:rsidRPr="00086036">
        <w:rPr>
          <w:rFonts w:asciiTheme="minorHAnsi" w:hAnsiTheme="minorHAnsi" w:cstheme="minorHAnsi"/>
          <w:sz w:val="22"/>
          <w:szCs w:val="22"/>
        </w:rPr>
        <w:t xml:space="preserve"> </w:t>
      </w:r>
      <w:r>
        <w:rPr>
          <w:rFonts w:asciiTheme="minorHAnsi" w:hAnsiTheme="minorHAnsi" w:cstheme="minorHAnsi"/>
          <w:sz w:val="22"/>
          <w:szCs w:val="22"/>
        </w:rPr>
        <w:t>σύμφωνα με τις απαιτήσεις του τρίτου εδαφίου της ως άνω υπο στοιχείο (7) παραγράφου</w:t>
      </w:r>
      <w:r w:rsidRPr="00427158">
        <w:rPr>
          <w:rFonts w:asciiTheme="minorHAnsi" w:hAnsiTheme="minorHAnsi" w:cstheme="minorHAnsi"/>
          <w:sz w:val="22"/>
          <w:szCs w:val="22"/>
        </w:rPr>
        <w:t>. Στο πεδίο εφαρμογής του πιστοποιητικού θα περιλαμβάνονται οι δραστηριότητες: παραγωγή – παρασκευή, τυποποίηση – συσκευασία των προϊόντων.</w:t>
      </w:r>
    </w:p>
    <w:p w:rsidR="001F3BEB" w:rsidRPr="00427158" w:rsidRDefault="001F3BEB" w:rsidP="001F3BEB">
      <w:pPr>
        <w:pStyle w:val="a6"/>
        <w:numPr>
          <w:ilvl w:val="0"/>
          <w:numId w:val="20"/>
        </w:numPr>
        <w:tabs>
          <w:tab w:val="left" w:pos="426"/>
        </w:tabs>
        <w:ind w:left="426" w:hanging="426"/>
        <w:jc w:val="both"/>
        <w:rPr>
          <w:rFonts w:asciiTheme="minorHAnsi" w:hAnsiTheme="minorHAnsi" w:cstheme="minorHAnsi"/>
          <w:sz w:val="22"/>
          <w:szCs w:val="22"/>
        </w:rPr>
      </w:pPr>
      <w:r w:rsidRPr="00427158">
        <w:rPr>
          <w:rFonts w:asciiTheme="minorHAnsi" w:hAnsiTheme="minorHAnsi" w:cstheme="minorHAnsi"/>
          <w:sz w:val="22"/>
          <w:szCs w:val="22"/>
        </w:rPr>
        <w:t xml:space="preserve">Υπεύθυνη δήλωση του παραγωγού – παρασκευαστή ότι έλαβε γνώση των όρων της διακήρυξης και θα προμηθεύει τον συγκεκριμένο οικονομικό φορέα (προμηθευτή) με τα προϊόντα, σε περίπτωση κατακύρωσης του διαγωνισμού στον τελευταίο. </w:t>
      </w:r>
    </w:p>
    <w:p w:rsidR="00FC57EC" w:rsidRDefault="00FC57EC" w:rsidP="00E86D54">
      <w:pPr>
        <w:jc w:val="both"/>
        <w:rPr>
          <w:rFonts w:asciiTheme="minorHAnsi" w:hAnsiTheme="minorHAnsi" w:cstheme="minorHAnsi"/>
          <w:sz w:val="22"/>
          <w:szCs w:val="22"/>
        </w:rPr>
      </w:pPr>
    </w:p>
    <w:p w:rsidR="0080053B" w:rsidRDefault="0080053B" w:rsidP="00E86D54">
      <w:pPr>
        <w:jc w:val="both"/>
        <w:rPr>
          <w:rFonts w:ascii="Calibri" w:hAnsi="Calibri"/>
          <w:spacing w:val="20"/>
          <w:sz w:val="22"/>
          <w:szCs w:val="22"/>
        </w:rPr>
      </w:pPr>
    </w:p>
    <w:p w:rsidR="00FC57EC" w:rsidRDefault="00FC57EC" w:rsidP="00E86D54">
      <w:pPr>
        <w:jc w:val="both"/>
        <w:rPr>
          <w:rFonts w:ascii="Calibri" w:hAnsi="Calibri"/>
          <w:spacing w:val="20"/>
          <w:sz w:val="22"/>
          <w:szCs w:val="22"/>
        </w:rPr>
      </w:pPr>
    </w:p>
    <w:p w:rsidR="00A65031" w:rsidRPr="005521B6" w:rsidRDefault="0070763D" w:rsidP="00E86D54">
      <w:pPr>
        <w:jc w:val="both"/>
        <w:rPr>
          <w:rFonts w:ascii="Calibri" w:hAnsi="Calibri"/>
          <w:b/>
          <w:sz w:val="22"/>
          <w:szCs w:val="22"/>
        </w:rPr>
      </w:pPr>
      <w:r>
        <w:rPr>
          <w:rFonts w:ascii="Calibri" w:hAnsi="Calibri"/>
          <w:b/>
          <w:sz w:val="22"/>
          <w:szCs w:val="22"/>
        </w:rPr>
        <w:t>Ι</w:t>
      </w:r>
      <w:r>
        <w:rPr>
          <w:rFonts w:ascii="Calibri" w:hAnsi="Calibri"/>
          <w:b/>
          <w:sz w:val="22"/>
          <w:szCs w:val="22"/>
          <w:lang w:val="en-US"/>
        </w:rPr>
        <w:t>V</w:t>
      </w:r>
      <w:r w:rsidR="00FC57EC">
        <w:rPr>
          <w:rFonts w:ascii="Calibri" w:hAnsi="Calibri"/>
          <w:b/>
          <w:sz w:val="22"/>
          <w:szCs w:val="22"/>
        </w:rPr>
        <w:t xml:space="preserve">. </w:t>
      </w:r>
      <w:r w:rsidR="00A65031" w:rsidRPr="005521B6">
        <w:rPr>
          <w:rFonts w:ascii="Calibri" w:hAnsi="Calibri"/>
          <w:b/>
          <w:sz w:val="22"/>
          <w:szCs w:val="22"/>
        </w:rPr>
        <w:t>Ειδικότερες υγειονομικές απαιτήσεις επι των διαδικασιών διακίνησης των προϊόντων:</w:t>
      </w:r>
    </w:p>
    <w:p w:rsidR="00E23961" w:rsidRPr="005521B6" w:rsidRDefault="00E23961" w:rsidP="00E86D54">
      <w:pPr>
        <w:jc w:val="both"/>
        <w:rPr>
          <w:rFonts w:ascii="Calibri" w:eastAsia="TimesNewRomanPSMT" w:hAnsi="Calibri" w:cs="TimesNewRomanPSMT"/>
          <w:sz w:val="22"/>
          <w:szCs w:val="22"/>
        </w:rPr>
      </w:pPr>
    </w:p>
    <w:p w:rsidR="00B769C7" w:rsidRPr="005521B6" w:rsidRDefault="00A65031" w:rsidP="00E86D54">
      <w:pPr>
        <w:pStyle w:val="31"/>
        <w:tabs>
          <w:tab w:val="clear" w:pos="7230"/>
        </w:tabs>
        <w:rPr>
          <w:rFonts w:ascii="Calibri" w:hAnsi="Calibri"/>
          <w:sz w:val="22"/>
          <w:szCs w:val="22"/>
        </w:rPr>
      </w:pPr>
      <w:r w:rsidRPr="005521B6">
        <w:rPr>
          <w:rFonts w:ascii="Calibri" w:eastAsia="TimesNewRomanPSMT" w:hAnsi="Calibri" w:cs="TimesNewRomanPSMT"/>
          <w:sz w:val="22"/>
          <w:szCs w:val="22"/>
        </w:rPr>
        <w:t xml:space="preserve">Η μεταφορά θα γίνεται με καθαρά και απολυμασμένα μεταφορικά μέσα-ψυγεία, τα οποία θα εξασφαλίζουν θερμοκρασία </w:t>
      </w:r>
      <w:r w:rsidRPr="005521B6">
        <w:rPr>
          <w:rFonts w:ascii="Calibri" w:hAnsi="Calibri"/>
          <w:sz w:val="22"/>
          <w:szCs w:val="22"/>
        </w:rPr>
        <w:t>όχι χαμηλότερη από – 2° C και όχι υψηλότερη από + 4° C</w:t>
      </w:r>
      <w:r w:rsidRPr="005521B6">
        <w:rPr>
          <w:rFonts w:ascii="Calibri" w:eastAsia="TimesNewRomanPSMT" w:hAnsi="Calibri" w:cs="TimesNewRomanPSMT"/>
          <w:sz w:val="22"/>
          <w:szCs w:val="22"/>
        </w:rPr>
        <w:t>, και θα φέρουν σύστημα καταγραφής της θερμοκρασίας του θαλάμου μεταφοράς</w:t>
      </w:r>
      <w:r w:rsidRPr="005521B6">
        <w:rPr>
          <w:rFonts w:ascii="Calibri" w:hAnsi="Calibri"/>
          <w:sz w:val="22"/>
          <w:szCs w:val="22"/>
        </w:rPr>
        <w:t>. Η ακολουθία των καταγεγραμμένων θερμοκρασιών κατά τη διάρκεια του δρομολογίου θα εκτυπώνεται και θα παραδίδεται στην Επιτροπή Παραλαβής Τροφίμων της αναθέτουσας αρχής.</w:t>
      </w:r>
      <w:r w:rsidR="00B769C7">
        <w:rPr>
          <w:rFonts w:ascii="Calibri" w:hAnsi="Calibri"/>
          <w:sz w:val="22"/>
          <w:szCs w:val="22"/>
        </w:rPr>
        <w:t xml:space="preserve"> </w:t>
      </w:r>
      <w:r w:rsidR="00B769C7" w:rsidRPr="005521B6">
        <w:rPr>
          <w:rFonts w:ascii="Calibri" w:eastAsia="TimesNewRomanPSMT" w:hAnsi="Calibri"/>
          <w:sz w:val="22"/>
          <w:szCs w:val="22"/>
        </w:rPr>
        <w:t xml:space="preserve">Τα μεταφορικά μέσα θα πρέπει να είναι εφοδιασμένα με τα ανωτέρω έγγραφα </w:t>
      </w:r>
      <w:r w:rsidR="00B769C7" w:rsidRPr="005521B6">
        <w:rPr>
          <w:rFonts w:ascii="Calibri" w:hAnsi="Calibri"/>
          <w:sz w:val="22"/>
          <w:szCs w:val="22"/>
        </w:rPr>
        <w:t xml:space="preserve"> (5) και (6). </w:t>
      </w:r>
    </w:p>
    <w:p w:rsidR="00A65031" w:rsidRPr="005521B6" w:rsidRDefault="00A65031" w:rsidP="00E86D54">
      <w:pPr>
        <w:pStyle w:val="31"/>
        <w:tabs>
          <w:tab w:val="clear" w:pos="7230"/>
        </w:tabs>
        <w:rPr>
          <w:rFonts w:ascii="Calibri" w:hAnsi="Calibri"/>
          <w:sz w:val="22"/>
          <w:szCs w:val="22"/>
        </w:rPr>
      </w:pPr>
    </w:p>
    <w:p w:rsidR="00096111" w:rsidRPr="005521B6" w:rsidRDefault="00E23961" w:rsidP="00E86D54">
      <w:pPr>
        <w:pStyle w:val="31"/>
        <w:tabs>
          <w:tab w:val="clear" w:pos="7230"/>
        </w:tabs>
        <w:rPr>
          <w:rFonts w:ascii="Calibri" w:hAnsi="Calibri"/>
          <w:sz w:val="22"/>
          <w:szCs w:val="22"/>
        </w:rPr>
      </w:pPr>
      <w:r w:rsidRPr="005521B6">
        <w:rPr>
          <w:rFonts w:ascii="Calibri" w:hAnsi="Calibri"/>
          <w:sz w:val="22"/>
          <w:szCs w:val="22"/>
        </w:rPr>
        <w:t>Ο</w:t>
      </w:r>
      <w:r w:rsidR="00096111" w:rsidRPr="005521B6">
        <w:rPr>
          <w:rFonts w:ascii="Calibri" w:hAnsi="Calibri"/>
          <w:sz w:val="22"/>
          <w:szCs w:val="22"/>
        </w:rPr>
        <w:t xml:space="preserve"> μεταφορέας θα πρέπει να διαθέτει </w:t>
      </w:r>
      <w:r w:rsidR="00096111" w:rsidRPr="00EE7618">
        <w:rPr>
          <w:rFonts w:ascii="Calibri" w:hAnsi="Calibri"/>
          <w:sz w:val="22"/>
          <w:szCs w:val="22"/>
        </w:rPr>
        <w:t>Βιβλιάριο</w:t>
      </w:r>
      <w:r w:rsidR="00EE7618">
        <w:rPr>
          <w:rFonts w:ascii="Calibri" w:hAnsi="Calibri"/>
          <w:sz w:val="22"/>
          <w:szCs w:val="22"/>
        </w:rPr>
        <w:t>/Πιστοποιητικό</w:t>
      </w:r>
      <w:r w:rsidR="00096111" w:rsidRPr="00EE7618">
        <w:rPr>
          <w:rFonts w:ascii="Calibri" w:hAnsi="Calibri"/>
          <w:sz w:val="22"/>
          <w:szCs w:val="22"/>
        </w:rPr>
        <w:t xml:space="preserve"> υγείας</w:t>
      </w:r>
      <w:r w:rsidRPr="005521B6">
        <w:rPr>
          <w:rFonts w:ascii="Calibri" w:hAnsi="Calibri"/>
          <w:sz w:val="22"/>
          <w:szCs w:val="22"/>
        </w:rPr>
        <w:t xml:space="preserve"> </w:t>
      </w:r>
      <w:r w:rsidR="0059223C">
        <w:rPr>
          <w:rFonts w:ascii="Calibri" w:hAnsi="Calibri"/>
          <w:sz w:val="22"/>
          <w:szCs w:val="22"/>
        </w:rPr>
        <w:t xml:space="preserve">σε ισχύ </w:t>
      </w:r>
      <w:r w:rsidRPr="005521B6">
        <w:rPr>
          <w:rFonts w:ascii="Calibri" w:hAnsi="Calibri"/>
          <w:sz w:val="22"/>
          <w:szCs w:val="22"/>
        </w:rPr>
        <w:t>και να λαμβάνει κατά τη</w:t>
      </w:r>
      <w:r w:rsidR="00096111" w:rsidRPr="005521B6">
        <w:rPr>
          <w:rFonts w:ascii="Calibri" w:hAnsi="Calibri"/>
          <w:sz w:val="22"/>
          <w:szCs w:val="22"/>
        </w:rPr>
        <w:t xml:space="preserve"> διάρκεια των χειρισμών παράδοσης των </w:t>
      </w:r>
      <w:r w:rsidRPr="005521B6">
        <w:rPr>
          <w:rFonts w:ascii="Calibri" w:hAnsi="Calibri"/>
          <w:sz w:val="22"/>
          <w:szCs w:val="22"/>
        </w:rPr>
        <w:t>προϊόντων τα ενδεικνυόμενα μέτρα υγιεινής και προστασίας-</w:t>
      </w:r>
      <w:r w:rsidR="00096111" w:rsidRPr="005521B6">
        <w:rPr>
          <w:rFonts w:ascii="Calibri" w:hAnsi="Calibri"/>
          <w:sz w:val="22"/>
          <w:szCs w:val="22"/>
        </w:rPr>
        <w:t xml:space="preserve"> ό</w:t>
      </w:r>
      <w:r w:rsidRPr="005521B6">
        <w:rPr>
          <w:rFonts w:ascii="Calibri" w:hAnsi="Calibri"/>
          <w:sz w:val="22"/>
          <w:szCs w:val="22"/>
        </w:rPr>
        <w:t>,που απαιτείται-, όπως μάσκα προσώπου, κάλυμμα κεφαλής,</w:t>
      </w:r>
      <w:r w:rsidR="00096111" w:rsidRPr="005521B6">
        <w:rPr>
          <w:rFonts w:ascii="Calibri" w:hAnsi="Calibri"/>
          <w:sz w:val="22"/>
          <w:szCs w:val="22"/>
        </w:rPr>
        <w:t xml:space="preserve"> γάντια μιας χρήσης</w:t>
      </w:r>
      <w:r w:rsidRPr="005521B6">
        <w:rPr>
          <w:rFonts w:ascii="Calibri" w:hAnsi="Calibri"/>
          <w:sz w:val="22"/>
          <w:szCs w:val="22"/>
        </w:rPr>
        <w:t xml:space="preserve"> κλπ</w:t>
      </w:r>
      <w:r w:rsidR="00096111" w:rsidRPr="005521B6">
        <w:rPr>
          <w:rFonts w:ascii="Calibri" w:hAnsi="Calibri"/>
          <w:sz w:val="22"/>
          <w:szCs w:val="22"/>
        </w:rPr>
        <w:t>.</w:t>
      </w:r>
    </w:p>
    <w:p w:rsidR="00E23961" w:rsidRPr="005521B6" w:rsidRDefault="00E23961" w:rsidP="00E86D54">
      <w:pPr>
        <w:pStyle w:val="31"/>
        <w:tabs>
          <w:tab w:val="clear" w:pos="7230"/>
        </w:tabs>
        <w:rPr>
          <w:rFonts w:ascii="Calibri" w:hAnsi="Calibri"/>
          <w:sz w:val="22"/>
          <w:szCs w:val="22"/>
        </w:rPr>
      </w:pPr>
    </w:p>
    <w:p w:rsidR="00096111" w:rsidRPr="005521B6" w:rsidRDefault="00096111" w:rsidP="00E86D54">
      <w:pPr>
        <w:jc w:val="both"/>
        <w:rPr>
          <w:rFonts w:ascii="Calibri" w:hAnsi="Calibri"/>
          <w:sz w:val="22"/>
          <w:szCs w:val="22"/>
        </w:rPr>
      </w:pPr>
      <w:r w:rsidRPr="005521B6">
        <w:rPr>
          <w:rFonts w:ascii="Calibri" w:hAnsi="Calibri"/>
          <w:sz w:val="22"/>
          <w:szCs w:val="22"/>
        </w:rPr>
        <w:t xml:space="preserve">Ο προμηθευτής υποχρεούται να παραδίδει τα τρόφιμα </w:t>
      </w:r>
      <w:r w:rsidR="00351DEE">
        <w:rPr>
          <w:rFonts w:ascii="Calibri" w:hAnsi="Calibri"/>
          <w:sz w:val="22"/>
          <w:szCs w:val="22"/>
        </w:rPr>
        <w:t xml:space="preserve">με συνέπεια ως </w:t>
      </w:r>
      <w:r w:rsidRPr="005521B6">
        <w:rPr>
          <w:rFonts w:ascii="Calibri" w:hAnsi="Calibri"/>
          <w:sz w:val="22"/>
          <w:szCs w:val="22"/>
        </w:rPr>
        <w:t>προς το είδος</w:t>
      </w:r>
      <w:r w:rsidR="00351DEE">
        <w:rPr>
          <w:rFonts w:ascii="Calibri" w:hAnsi="Calibri"/>
          <w:sz w:val="22"/>
          <w:szCs w:val="22"/>
        </w:rPr>
        <w:t>,</w:t>
      </w:r>
      <w:r w:rsidRPr="005521B6">
        <w:rPr>
          <w:rFonts w:ascii="Calibri" w:hAnsi="Calibri"/>
          <w:sz w:val="22"/>
          <w:szCs w:val="22"/>
        </w:rPr>
        <w:t xml:space="preserve"> την ποσότητα</w:t>
      </w:r>
      <w:r w:rsidR="00351DEE">
        <w:rPr>
          <w:rFonts w:ascii="Calibri" w:hAnsi="Calibri"/>
          <w:sz w:val="22"/>
          <w:szCs w:val="22"/>
        </w:rPr>
        <w:t xml:space="preserve"> και την επιθυμητή ημερομηνία παράδοσης</w:t>
      </w:r>
      <w:r w:rsidRPr="005521B6">
        <w:rPr>
          <w:rFonts w:ascii="Calibri" w:hAnsi="Calibri"/>
          <w:sz w:val="22"/>
          <w:szCs w:val="22"/>
        </w:rPr>
        <w:t xml:space="preserve">, σύμφωνα με την </w:t>
      </w:r>
      <w:r w:rsidR="00B769C7">
        <w:rPr>
          <w:rFonts w:ascii="Calibri" w:hAnsi="Calibri"/>
          <w:sz w:val="22"/>
          <w:szCs w:val="22"/>
        </w:rPr>
        <w:t xml:space="preserve">έγγραφη </w:t>
      </w:r>
      <w:r w:rsidRPr="005521B6">
        <w:rPr>
          <w:rFonts w:ascii="Calibri" w:hAnsi="Calibri"/>
          <w:sz w:val="22"/>
          <w:szCs w:val="22"/>
        </w:rPr>
        <w:t>παραγγελία του Νοσοκομείου</w:t>
      </w:r>
      <w:r w:rsidR="00B769C7">
        <w:rPr>
          <w:rFonts w:ascii="Calibri" w:hAnsi="Calibri"/>
          <w:sz w:val="22"/>
          <w:szCs w:val="22"/>
        </w:rPr>
        <w:t xml:space="preserve"> και να παρέχει στην Ε</w:t>
      </w:r>
      <w:r w:rsidRPr="005521B6">
        <w:rPr>
          <w:rFonts w:ascii="Calibri" w:hAnsi="Calibri"/>
          <w:sz w:val="22"/>
          <w:szCs w:val="22"/>
        </w:rPr>
        <w:t xml:space="preserve">πιτροπή </w:t>
      </w:r>
      <w:r w:rsidR="00B769C7">
        <w:rPr>
          <w:rFonts w:ascii="Calibri" w:hAnsi="Calibri"/>
          <w:sz w:val="22"/>
          <w:szCs w:val="22"/>
        </w:rPr>
        <w:t>Π</w:t>
      </w:r>
      <w:r w:rsidRPr="005521B6">
        <w:rPr>
          <w:rFonts w:ascii="Calibri" w:hAnsi="Calibri"/>
          <w:sz w:val="22"/>
          <w:szCs w:val="22"/>
        </w:rPr>
        <w:t xml:space="preserve">αραλαβής κάθε πληροφορία </w:t>
      </w:r>
      <w:r w:rsidR="00B769C7">
        <w:rPr>
          <w:rFonts w:ascii="Calibri" w:hAnsi="Calibri"/>
          <w:sz w:val="22"/>
          <w:szCs w:val="22"/>
        </w:rPr>
        <w:t>που θα του</w:t>
      </w:r>
      <w:r w:rsidRPr="005521B6">
        <w:rPr>
          <w:rFonts w:ascii="Calibri" w:hAnsi="Calibri"/>
          <w:sz w:val="22"/>
          <w:szCs w:val="22"/>
        </w:rPr>
        <w:t xml:space="preserve"> </w:t>
      </w:r>
      <w:r w:rsidR="00B769C7">
        <w:rPr>
          <w:rFonts w:ascii="Calibri" w:hAnsi="Calibri"/>
          <w:sz w:val="22"/>
          <w:szCs w:val="22"/>
        </w:rPr>
        <w:t>ζητηθεί</w:t>
      </w:r>
      <w:r w:rsidRPr="005521B6">
        <w:rPr>
          <w:rFonts w:ascii="Calibri" w:hAnsi="Calibri"/>
          <w:sz w:val="22"/>
          <w:szCs w:val="22"/>
        </w:rPr>
        <w:t xml:space="preserve"> σχετικά με τον προσδιορισμό του είδους.</w:t>
      </w:r>
    </w:p>
    <w:p w:rsidR="00A82D1F" w:rsidRDefault="00A82D1F" w:rsidP="00E86D54">
      <w:pPr>
        <w:rPr>
          <w:rFonts w:ascii="Calibri" w:hAnsi="Calibri"/>
          <w:sz w:val="22"/>
          <w:szCs w:val="22"/>
        </w:rPr>
      </w:pPr>
    </w:p>
    <w:p w:rsidR="00FC57EC" w:rsidRPr="00AC26AA" w:rsidRDefault="00FC57EC" w:rsidP="00C63D8D">
      <w:pPr>
        <w:pStyle w:val="2"/>
        <w:spacing w:line="360" w:lineRule="auto"/>
        <w:rPr>
          <w:rFonts w:asciiTheme="minorHAnsi" w:hAnsiTheme="minorHAnsi" w:cstheme="minorHAnsi"/>
          <w:spacing w:val="20"/>
          <w:szCs w:val="22"/>
        </w:rPr>
      </w:pPr>
    </w:p>
    <w:p w:rsidR="0022070E" w:rsidRPr="00AC26AA" w:rsidRDefault="0022070E" w:rsidP="00FC57EC">
      <w:pPr>
        <w:tabs>
          <w:tab w:val="left" w:pos="3556"/>
        </w:tabs>
        <w:rPr>
          <w:rFonts w:asciiTheme="minorHAnsi" w:hAnsiTheme="minorHAnsi" w:cstheme="minorHAnsi"/>
          <w:sz w:val="22"/>
          <w:szCs w:val="22"/>
          <w:lang w:eastAsia="el-GR"/>
        </w:rPr>
      </w:pPr>
    </w:p>
    <w:sectPr w:rsidR="0022070E" w:rsidRPr="00AC26AA" w:rsidSect="00C965A0">
      <w:footerReference w:type="default" r:id="rId8"/>
      <w:pgSz w:w="11906" w:h="16838"/>
      <w:pgMar w:top="851" w:right="1466" w:bottom="851" w:left="993"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54760" w:rsidRDefault="00054760">
      <w:r>
        <w:separator/>
      </w:r>
    </w:p>
  </w:endnote>
  <w:endnote w:type="continuationSeparator" w:id="1">
    <w:p w:rsidR="00054760" w:rsidRDefault="0005476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A1"/>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A1"/>
    <w:family w:val="swiss"/>
    <w:pitch w:val="variable"/>
    <w:sig w:usb0="E0002EFF" w:usb1="C000785B" w:usb2="00000009" w:usb3="00000000" w:csb0="000001FF" w:csb1="00000000"/>
  </w:font>
  <w:font w:name="Calibri">
    <w:panose1 w:val="020F0502020204030204"/>
    <w:charset w:val="A1"/>
    <w:family w:val="swiss"/>
    <w:pitch w:val="variable"/>
    <w:sig w:usb0="E0002AFF" w:usb1="C000247B" w:usb2="00000009" w:usb3="00000000" w:csb0="000001FF" w:csb1="00000000"/>
  </w:font>
  <w:font w:name="TimesNewRomanPSMT">
    <w:altName w:val="Arial Unicode MS"/>
    <w:panose1 w:val="00000000000000000000"/>
    <w:charset w:val="80"/>
    <w:family w:val="auto"/>
    <w:notTrueType/>
    <w:pitch w:val="default"/>
    <w:sig w:usb0="00000001" w:usb1="08070000" w:usb2="00000010" w:usb3="00000000" w:csb0="00020000"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2430" w:rsidRPr="00492302" w:rsidRDefault="00362430" w:rsidP="00492302">
    <w:pPr>
      <w:pStyle w:val="a5"/>
      <w:jc w:val="center"/>
      <w:rPr>
        <w:sz w:val="20"/>
        <w:szCs w:val="20"/>
      </w:rPr>
    </w:pPr>
    <w:r w:rsidRPr="00492302">
      <w:rPr>
        <w:sz w:val="20"/>
        <w:szCs w:val="20"/>
      </w:rPr>
      <w:t xml:space="preserve">Σελίδα </w:t>
    </w:r>
    <w:r w:rsidR="00F840DA" w:rsidRPr="00492302">
      <w:rPr>
        <w:sz w:val="20"/>
        <w:szCs w:val="20"/>
      </w:rPr>
      <w:fldChar w:fldCharType="begin"/>
    </w:r>
    <w:r w:rsidRPr="00492302">
      <w:rPr>
        <w:sz w:val="20"/>
        <w:szCs w:val="20"/>
      </w:rPr>
      <w:instrText xml:space="preserve"> PAGE </w:instrText>
    </w:r>
    <w:r w:rsidR="00F840DA" w:rsidRPr="00492302">
      <w:rPr>
        <w:sz w:val="20"/>
        <w:szCs w:val="20"/>
      </w:rPr>
      <w:fldChar w:fldCharType="separate"/>
    </w:r>
    <w:r w:rsidR="00AF2165">
      <w:rPr>
        <w:noProof/>
        <w:sz w:val="20"/>
        <w:szCs w:val="20"/>
      </w:rPr>
      <w:t>2</w:t>
    </w:r>
    <w:r w:rsidR="00F840DA" w:rsidRPr="00492302">
      <w:rPr>
        <w:sz w:val="20"/>
        <w:szCs w:val="20"/>
      </w:rPr>
      <w:fldChar w:fldCharType="end"/>
    </w:r>
    <w:r w:rsidRPr="00492302">
      <w:rPr>
        <w:sz w:val="20"/>
        <w:szCs w:val="20"/>
      </w:rPr>
      <w:t xml:space="preserve"> από </w:t>
    </w:r>
    <w:r w:rsidR="00F840DA" w:rsidRPr="00492302">
      <w:rPr>
        <w:sz w:val="20"/>
        <w:szCs w:val="20"/>
      </w:rPr>
      <w:fldChar w:fldCharType="begin"/>
    </w:r>
    <w:r w:rsidRPr="00492302">
      <w:rPr>
        <w:sz w:val="20"/>
        <w:szCs w:val="20"/>
      </w:rPr>
      <w:instrText xml:space="preserve"> NUMPAGES </w:instrText>
    </w:r>
    <w:r w:rsidR="00F840DA" w:rsidRPr="00492302">
      <w:rPr>
        <w:sz w:val="20"/>
        <w:szCs w:val="20"/>
      </w:rPr>
      <w:fldChar w:fldCharType="separate"/>
    </w:r>
    <w:r w:rsidR="00AF2165">
      <w:rPr>
        <w:noProof/>
        <w:sz w:val="20"/>
        <w:szCs w:val="20"/>
      </w:rPr>
      <w:t>4</w:t>
    </w:r>
    <w:r w:rsidR="00F840DA" w:rsidRPr="00492302">
      <w:rPr>
        <w:sz w:val="20"/>
        <w:szCs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54760" w:rsidRDefault="00054760">
      <w:r>
        <w:separator/>
      </w:r>
    </w:p>
  </w:footnote>
  <w:footnote w:type="continuationSeparator" w:id="1">
    <w:p w:rsidR="00054760" w:rsidRDefault="0005476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6306AF"/>
    <w:multiLevelType w:val="hybridMultilevel"/>
    <w:tmpl w:val="27D8168C"/>
    <w:lvl w:ilvl="0" w:tplc="04080011">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13A83DB6"/>
    <w:multiLevelType w:val="hybridMultilevel"/>
    <w:tmpl w:val="7BD291BE"/>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2">
    <w:nsid w:val="1A235BFB"/>
    <w:multiLevelType w:val="hybridMultilevel"/>
    <w:tmpl w:val="942841FA"/>
    <w:lvl w:ilvl="0" w:tplc="FAF6459A">
      <w:start w:val="1"/>
      <w:numFmt w:val="decimal"/>
      <w:lvlText w:val="%1."/>
      <w:lvlJc w:val="left"/>
      <w:pPr>
        <w:ind w:left="420" w:hanging="360"/>
      </w:pPr>
      <w:rPr>
        <w:rFonts w:hint="default"/>
      </w:rPr>
    </w:lvl>
    <w:lvl w:ilvl="1" w:tplc="04080019" w:tentative="1">
      <w:start w:val="1"/>
      <w:numFmt w:val="lowerLetter"/>
      <w:lvlText w:val="%2."/>
      <w:lvlJc w:val="left"/>
      <w:pPr>
        <w:ind w:left="1140" w:hanging="360"/>
      </w:pPr>
    </w:lvl>
    <w:lvl w:ilvl="2" w:tplc="0408001B" w:tentative="1">
      <w:start w:val="1"/>
      <w:numFmt w:val="lowerRoman"/>
      <w:lvlText w:val="%3."/>
      <w:lvlJc w:val="right"/>
      <w:pPr>
        <w:ind w:left="1860" w:hanging="180"/>
      </w:pPr>
    </w:lvl>
    <w:lvl w:ilvl="3" w:tplc="0408000F" w:tentative="1">
      <w:start w:val="1"/>
      <w:numFmt w:val="decimal"/>
      <w:lvlText w:val="%4."/>
      <w:lvlJc w:val="left"/>
      <w:pPr>
        <w:ind w:left="2580" w:hanging="360"/>
      </w:pPr>
    </w:lvl>
    <w:lvl w:ilvl="4" w:tplc="04080019" w:tentative="1">
      <w:start w:val="1"/>
      <w:numFmt w:val="lowerLetter"/>
      <w:lvlText w:val="%5."/>
      <w:lvlJc w:val="left"/>
      <w:pPr>
        <w:ind w:left="3300" w:hanging="360"/>
      </w:pPr>
    </w:lvl>
    <w:lvl w:ilvl="5" w:tplc="0408001B" w:tentative="1">
      <w:start w:val="1"/>
      <w:numFmt w:val="lowerRoman"/>
      <w:lvlText w:val="%6."/>
      <w:lvlJc w:val="right"/>
      <w:pPr>
        <w:ind w:left="4020" w:hanging="180"/>
      </w:pPr>
    </w:lvl>
    <w:lvl w:ilvl="6" w:tplc="0408000F" w:tentative="1">
      <w:start w:val="1"/>
      <w:numFmt w:val="decimal"/>
      <w:lvlText w:val="%7."/>
      <w:lvlJc w:val="left"/>
      <w:pPr>
        <w:ind w:left="4740" w:hanging="360"/>
      </w:pPr>
    </w:lvl>
    <w:lvl w:ilvl="7" w:tplc="04080019" w:tentative="1">
      <w:start w:val="1"/>
      <w:numFmt w:val="lowerLetter"/>
      <w:lvlText w:val="%8."/>
      <w:lvlJc w:val="left"/>
      <w:pPr>
        <w:ind w:left="5460" w:hanging="360"/>
      </w:pPr>
    </w:lvl>
    <w:lvl w:ilvl="8" w:tplc="0408001B" w:tentative="1">
      <w:start w:val="1"/>
      <w:numFmt w:val="lowerRoman"/>
      <w:lvlText w:val="%9."/>
      <w:lvlJc w:val="right"/>
      <w:pPr>
        <w:ind w:left="6180" w:hanging="180"/>
      </w:pPr>
    </w:lvl>
  </w:abstractNum>
  <w:abstractNum w:abstractNumId="3">
    <w:nsid w:val="1E5D003B"/>
    <w:multiLevelType w:val="hybridMultilevel"/>
    <w:tmpl w:val="FC26E2AA"/>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4">
    <w:nsid w:val="254C040C"/>
    <w:multiLevelType w:val="hybridMultilevel"/>
    <w:tmpl w:val="F87C4632"/>
    <w:lvl w:ilvl="0" w:tplc="04080001">
      <w:start w:val="1"/>
      <w:numFmt w:val="bullet"/>
      <w:lvlText w:val=""/>
      <w:lvlJc w:val="left"/>
      <w:pPr>
        <w:ind w:left="720" w:hanging="360"/>
      </w:pPr>
      <w:rPr>
        <w:rFonts w:ascii="Symbol" w:hAnsi="Symbol"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nsid w:val="2BAB0226"/>
    <w:multiLevelType w:val="hybridMultilevel"/>
    <w:tmpl w:val="37C8730C"/>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6">
    <w:nsid w:val="2DE56AAD"/>
    <w:multiLevelType w:val="hybridMultilevel"/>
    <w:tmpl w:val="9E907F4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2F285C29"/>
    <w:multiLevelType w:val="hybridMultilevel"/>
    <w:tmpl w:val="DAAEDED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nsid w:val="358E59B9"/>
    <w:multiLevelType w:val="hybridMultilevel"/>
    <w:tmpl w:val="9DA2CC4A"/>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9">
    <w:nsid w:val="3BEA3CF4"/>
    <w:multiLevelType w:val="hybridMultilevel"/>
    <w:tmpl w:val="50309B0E"/>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0">
    <w:nsid w:val="3E354333"/>
    <w:multiLevelType w:val="hybridMultilevel"/>
    <w:tmpl w:val="F2AAF102"/>
    <w:lvl w:ilvl="0" w:tplc="04080001">
      <w:start w:val="1"/>
      <w:numFmt w:val="bullet"/>
      <w:lvlText w:val=""/>
      <w:lvlJc w:val="left"/>
      <w:pPr>
        <w:tabs>
          <w:tab w:val="num" w:pos="945"/>
        </w:tabs>
        <w:ind w:left="945" w:hanging="360"/>
      </w:pPr>
      <w:rPr>
        <w:rFonts w:ascii="Symbol" w:hAnsi="Symbol" w:hint="default"/>
      </w:rPr>
    </w:lvl>
    <w:lvl w:ilvl="1" w:tplc="04080003" w:tentative="1">
      <w:start w:val="1"/>
      <w:numFmt w:val="bullet"/>
      <w:lvlText w:val="o"/>
      <w:lvlJc w:val="left"/>
      <w:pPr>
        <w:tabs>
          <w:tab w:val="num" w:pos="1665"/>
        </w:tabs>
        <w:ind w:left="1665" w:hanging="360"/>
      </w:pPr>
      <w:rPr>
        <w:rFonts w:ascii="Courier New" w:hAnsi="Courier New" w:cs="Courier New" w:hint="default"/>
      </w:rPr>
    </w:lvl>
    <w:lvl w:ilvl="2" w:tplc="04080005" w:tentative="1">
      <w:start w:val="1"/>
      <w:numFmt w:val="bullet"/>
      <w:lvlText w:val=""/>
      <w:lvlJc w:val="left"/>
      <w:pPr>
        <w:tabs>
          <w:tab w:val="num" w:pos="2385"/>
        </w:tabs>
        <w:ind w:left="2385" w:hanging="360"/>
      </w:pPr>
      <w:rPr>
        <w:rFonts w:ascii="Wingdings" w:hAnsi="Wingdings" w:hint="default"/>
      </w:rPr>
    </w:lvl>
    <w:lvl w:ilvl="3" w:tplc="04080001" w:tentative="1">
      <w:start w:val="1"/>
      <w:numFmt w:val="bullet"/>
      <w:lvlText w:val=""/>
      <w:lvlJc w:val="left"/>
      <w:pPr>
        <w:tabs>
          <w:tab w:val="num" w:pos="3105"/>
        </w:tabs>
        <w:ind w:left="3105" w:hanging="360"/>
      </w:pPr>
      <w:rPr>
        <w:rFonts w:ascii="Symbol" w:hAnsi="Symbol" w:hint="default"/>
      </w:rPr>
    </w:lvl>
    <w:lvl w:ilvl="4" w:tplc="04080003" w:tentative="1">
      <w:start w:val="1"/>
      <w:numFmt w:val="bullet"/>
      <w:lvlText w:val="o"/>
      <w:lvlJc w:val="left"/>
      <w:pPr>
        <w:tabs>
          <w:tab w:val="num" w:pos="3825"/>
        </w:tabs>
        <w:ind w:left="3825" w:hanging="360"/>
      </w:pPr>
      <w:rPr>
        <w:rFonts w:ascii="Courier New" w:hAnsi="Courier New" w:cs="Courier New" w:hint="default"/>
      </w:rPr>
    </w:lvl>
    <w:lvl w:ilvl="5" w:tplc="04080005" w:tentative="1">
      <w:start w:val="1"/>
      <w:numFmt w:val="bullet"/>
      <w:lvlText w:val=""/>
      <w:lvlJc w:val="left"/>
      <w:pPr>
        <w:tabs>
          <w:tab w:val="num" w:pos="4545"/>
        </w:tabs>
        <w:ind w:left="4545" w:hanging="360"/>
      </w:pPr>
      <w:rPr>
        <w:rFonts w:ascii="Wingdings" w:hAnsi="Wingdings" w:hint="default"/>
      </w:rPr>
    </w:lvl>
    <w:lvl w:ilvl="6" w:tplc="04080001" w:tentative="1">
      <w:start w:val="1"/>
      <w:numFmt w:val="bullet"/>
      <w:lvlText w:val=""/>
      <w:lvlJc w:val="left"/>
      <w:pPr>
        <w:tabs>
          <w:tab w:val="num" w:pos="5265"/>
        </w:tabs>
        <w:ind w:left="5265" w:hanging="360"/>
      </w:pPr>
      <w:rPr>
        <w:rFonts w:ascii="Symbol" w:hAnsi="Symbol" w:hint="default"/>
      </w:rPr>
    </w:lvl>
    <w:lvl w:ilvl="7" w:tplc="04080003" w:tentative="1">
      <w:start w:val="1"/>
      <w:numFmt w:val="bullet"/>
      <w:lvlText w:val="o"/>
      <w:lvlJc w:val="left"/>
      <w:pPr>
        <w:tabs>
          <w:tab w:val="num" w:pos="5985"/>
        </w:tabs>
        <w:ind w:left="5985" w:hanging="360"/>
      </w:pPr>
      <w:rPr>
        <w:rFonts w:ascii="Courier New" w:hAnsi="Courier New" w:cs="Courier New" w:hint="default"/>
      </w:rPr>
    </w:lvl>
    <w:lvl w:ilvl="8" w:tplc="04080005" w:tentative="1">
      <w:start w:val="1"/>
      <w:numFmt w:val="bullet"/>
      <w:lvlText w:val=""/>
      <w:lvlJc w:val="left"/>
      <w:pPr>
        <w:tabs>
          <w:tab w:val="num" w:pos="6705"/>
        </w:tabs>
        <w:ind w:left="6705" w:hanging="360"/>
      </w:pPr>
      <w:rPr>
        <w:rFonts w:ascii="Wingdings" w:hAnsi="Wingdings" w:hint="default"/>
      </w:rPr>
    </w:lvl>
  </w:abstractNum>
  <w:abstractNum w:abstractNumId="11">
    <w:nsid w:val="497D78E0"/>
    <w:multiLevelType w:val="hybridMultilevel"/>
    <w:tmpl w:val="0E60F148"/>
    <w:lvl w:ilvl="0" w:tplc="0408000F">
      <w:start w:val="1"/>
      <w:numFmt w:val="decimal"/>
      <w:lvlText w:val="%1."/>
      <w:lvlJc w:val="left"/>
      <w:pPr>
        <w:ind w:left="2595" w:hanging="360"/>
      </w:pPr>
    </w:lvl>
    <w:lvl w:ilvl="1" w:tplc="04080019" w:tentative="1">
      <w:start w:val="1"/>
      <w:numFmt w:val="lowerLetter"/>
      <w:lvlText w:val="%2."/>
      <w:lvlJc w:val="left"/>
      <w:pPr>
        <w:ind w:left="3315" w:hanging="360"/>
      </w:pPr>
    </w:lvl>
    <w:lvl w:ilvl="2" w:tplc="0408001B" w:tentative="1">
      <w:start w:val="1"/>
      <w:numFmt w:val="lowerRoman"/>
      <w:lvlText w:val="%3."/>
      <w:lvlJc w:val="right"/>
      <w:pPr>
        <w:ind w:left="4035" w:hanging="180"/>
      </w:pPr>
    </w:lvl>
    <w:lvl w:ilvl="3" w:tplc="0408000F" w:tentative="1">
      <w:start w:val="1"/>
      <w:numFmt w:val="decimal"/>
      <w:lvlText w:val="%4."/>
      <w:lvlJc w:val="left"/>
      <w:pPr>
        <w:ind w:left="4755" w:hanging="360"/>
      </w:pPr>
    </w:lvl>
    <w:lvl w:ilvl="4" w:tplc="04080019" w:tentative="1">
      <w:start w:val="1"/>
      <w:numFmt w:val="lowerLetter"/>
      <w:lvlText w:val="%5."/>
      <w:lvlJc w:val="left"/>
      <w:pPr>
        <w:ind w:left="5475" w:hanging="360"/>
      </w:pPr>
    </w:lvl>
    <w:lvl w:ilvl="5" w:tplc="0408001B" w:tentative="1">
      <w:start w:val="1"/>
      <w:numFmt w:val="lowerRoman"/>
      <w:lvlText w:val="%6."/>
      <w:lvlJc w:val="right"/>
      <w:pPr>
        <w:ind w:left="6195" w:hanging="180"/>
      </w:pPr>
    </w:lvl>
    <w:lvl w:ilvl="6" w:tplc="0408000F" w:tentative="1">
      <w:start w:val="1"/>
      <w:numFmt w:val="decimal"/>
      <w:lvlText w:val="%7."/>
      <w:lvlJc w:val="left"/>
      <w:pPr>
        <w:ind w:left="6915" w:hanging="360"/>
      </w:pPr>
    </w:lvl>
    <w:lvl w:ilvl="7" w:tplc="04080019" w:tentative="1">
      <w:start w:val="1"/>
      <w:numFmt w:val="lowerLetter"/>
      <w:lvlText w:val="%8."/>
      <w:lvlJc w:val="left"/>
      <w:pPr>
        <w:ind w:left="7635" w:hanging="360"/>
      </w:pPr>
    </w:lvl>
    <w:lvl w:ilvl="8" w:tplc="0408001B" w:tentative="1">
      <w:start w:val="1"/>
      <w:numFmt w:val="lowerRoman"/>
      <w:lvlText w:val="%9."/>
      <w:lvlJc w:val="right"/>
      <w:pPr>
        <w:ind w:left="8355" w:hanging="180"/>
      </w:pPr>
    </w:lvl>
  </w:abstractNum>
  <w:abstractNum w:abstractNumId="12">
    <w:nsid w:val="59B37D93"/>
    <w:multiLevelType w:val="hybridMultilevel"/>
    <w:tmpl w:val="A156CD7E"/>
    <w:lvl w:ilvl="0" w:tplc="04080001">
      <w:start w:val="1"/>
      <w:numFmt w:val="bullet"/>
      <w:lvlText w:val=""/>
      <w:lvlJc w:val="left"/>
      <w:pPr>
        <w:ind w:left="1069" w:hanging="360"/>
      </w:pPr>
      <w:rPr>
        <w:rFonts w:ascii="Symbol" w:hAnsi="Symbol" w:hint="default"/>
      </w:rPr>
    </w:lvl>
    <w:lvl w:ilvl="1" w:tplc="04080003" w:tentative="1">
      <w:start w:val="1"/>
      <w:numFmt w:val="bullet"/>
      <w:lvlText w:val="o"/>
      <w:lvlJc w:val="left"/>
      <w:pPr>
        <w:ind w:left="1789" w:hanging="360"/>
      </w:pPr>
      <w:rPr>
        <w:rFonts w:ascii="Courier New" w:hAnsi="Courier New" w:cs="Courier New" w:hint="default"/>
      </w:rPr>
    </w:lvl>
    <w:lvl w:ilvl="2" w:tplc="04080005" w:tentative="1">
      <w:start w:val="1"/>
      <w:numFmt w:val="bullet"/>
      <w:lvlText w:val=""/>
      <w:lvlJc w:val="left"/>
      <w:pPr>
        <w:ind w:left="2509" w:hanging="360"/>
      </w:pPr>
      <w:rPr>
        <w:rFonts w:ascii="Wingdings" w:hAnsi="Wingdings" w:hint="default"/>
      </w:rPr>
    </w:lvl>
    <w:lvl w:ilvl="3" w:tplc="04080001" w:tentative="1">
      <w:start w:val="1"/>
      <w:numFmt w:val="bullet"/>
      <w:lvlText w:val=""/>
      <w:lvlJc w:val="left"/>
      <w:pPr>
        <w:ind w:left="3229" w:hanging="360"/>
      </w:pPr>
      <w:rPr>
        <w:rFonts w:ascii="Symbol" w:hAnsi="Symbol" w:hint="default"/>
      </w:rPr>
    </w:lvl>
    <w:lvl w:ilvl="4" w:tplc="04080003" w:tentative="1">
      <w:start w:val="1"/>
      <w:numFmt w:val="bullet"/>
      <w:lvlText w:val="o"/>
      <w:lvlJc w:val="left"/>
      <w:pPr>
        <w:ind w:left="3949" w:hanging="360"/>
      </w:pPr>
      <w:rPr>
        <w:rFonts w:ascii="Courier New" w:hAnsi="Courier New" w:cs="Courier New" w:hint="default"/>
      </w:rPr>
    </w:lvl>
    <w:lvl w:ilvl="5" w:tplc="04080005" w:tentative="1">
      <w:start w:val="1"/>
      <w:numFmt w:val="bullet"/>
      <w:lvlText w:val=""/>
      <w:lvlJc w:val="left"/>
      <w:pPr>
        <w:ind w:left="4669" w:hanging="360"/>
      </w:pPr>
      <w:rPr>
        <w:rFonts w:ascii="Wingdings" w:hAnsi="Wingdings" w:hint="default"/>
      </w:rPr>
    </w:lvl>
    <w:lvl w:ilvl="6" w:tplc="04080001" w:tentative="1">
      <w:start w:val="1"/>
      <w:numFmt w:val="bullet"/>
      <w:lvlText w:val=""/>
      <w:lvlJc w:val="left"/>
      <w:pPr>
        <w:ind w:left="5389" w:hanging="360"/>
      </w:pPr>
      <w:rPr>
        <w:rFonts w:ascii="Symbol" w:hAnsi="Symbol" w:hint="default"/>
      </w:rPr>
    </w:lvl>
    <w:lvl w:ilvl="7" w:tplc="04080003" w:tentative="1">
      <w:start w:val="1"/>
      <w:numFmt w:val="bullet"/>
      <w:lvlText w:val="o"/>
      <w:lvlJc w:val="left"/>
      <w:pPr>
        <w:ind w:left="6109" w:hanging="360"/>
      </w:pPr>
      <w:rPr>
        <w:rFonts w:ascii="Courier New" w:hAnsi="Courier New" w:cs="Courier New" w:hint="default"/>
      </w:rPr>
    </w:lvl>
    <w:lvl w:ilvl="8" w:tplc="04080005" w:tentative="1">
      <w:start w:val="1"/>
      <w:numFmt w:val="bullet"/>
      <w:lvlText w:val=""/>
      <w:lvlJc w:val="left"/>
      <w:pPr>
        <w:ind w:left="6829" w:hanging="360"/>
      </w:pPr>
      <w:rPr>
        <w:rFonts w:ascii="Wingdings" w:hAnsi="Wingdings" w:hint="default"/>
      </w:rPr>
    </w:lvl>
  </w:abstractNum>
  <w:abstractNum w:abstractNumId="13">
    <w:nsid w:val="5E8024D4"/>
    <w:multiLevelType w:val="hybridMultilevel"/>
    <w:tmpl w:val="24FA0266"/>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nsid w:val="5E970D35"/>
    <w:multiLevelType w:val="hybridMultilevel"/>
    <w:tmpl w:val="C7BE7CE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nsid w:val="64A00AEC"/>
    <w:multiLevelType w:val="hybridMultilevel"/>
    <w:tmpl w:val="7AA69CF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nsid w:val="657F7B06"/>
    <w:multiLevelType w:val="hybridMultilevel"/>
    <w:tmpl w:val="E4C62D0E"/>
    <w:lvl w:ilvl="0" w:tplc="0CF0BF6A">
      <w:numFmt w:val="bullet"/>
      <w:lvlText w:val="—"/>
      <w:lvlJc w:val="left"/>
      <w:pPr>
        <w:tabs>
          <w:tab w:val="num" w:pos="495"/>
        </w:tabs>
        <w:ind w:left="495" w:hanging="405"/>
      </w:pPr>
      <w:rPr>
        <w:rFonts w:ascii="Bookman Old Style" w:eastAsia="Times New Roman" w:hAnsi="Bookman Old Style" w:cs="Times New Roman" w:hint="default"/>
      </w:rPr>
    </w:lvl>
    <w:lvl w:ilvl="1" w:tplc="04080003" w:tentative="1">
      <w:start w:val="1"/>
      <w:numFmt w:val="bullet"/>
      <w:lvlText w:val="o"/>
      <w:lvlJc w:val="left"/>
      <w:pPr>
        <w:tabs>
          <w:tab w:val="num" w:pos="1170"/>
        </w:tabs>
        <w:ind w:left="1170" w:hanging="360"/>
      </w:pPr>
      <w:rPr>
        <w:rFonts w:ascii="Courier New" w:hAnsi="Courier New" w:cs="Courier New" w:hint="default"/>
      </w:rPr>
    </w:lvl>
    <w:lvl w:ilvl="2" w:tplc="04080005" w:tentative="1">
      <w:start w:val="1"/>
      <w:numFmt w:val="bullet"/>
      <w:lvlText w:val=""/>
      <w:lvlJc w:val="left"/>
      <w:pPr>
        <w:tabs>
          <w:tab w:val="num" w:pos="1890"/>
        </w:tabs>
        <w:ind w:left="1890" w:hanging="360"/>
      </w:pPr>
      <w:rPr>
        <w:rFonts w:ascii="Wingdings" w:hAnsi="Wingdings" w:hint="default"/>
      </w:rPr>
    </w:lvl>
    <w:lvl w:ilvl="3" w:tplc="04080001" w:tentative="1">
      <w:start w:val="1"/>
      <w:numFmt w:val="bullet"/>
      <w:lvlText w:val=""/>
      <w:lvlJc w:val="left"/>
      <w:pPr>
        <w:tabs>
          <w:tab w:val="num" w:pos="2610"/>
        </w:tabs>
        <w:ind w:left="2610" w:hanging="360"/>
      </w:pPr>
      <w:rPr>
        <w:rFonts w:ascii="Symbol" w:hAnsi="Symbol" w:hint="default"/>
      </w:rPr>
    </w:lvl>
    <w:lvl w:ilvl="4" w:tplc="04080003" w:tentative="1">
      <w:start w:val="1"/>
      <w:numFmt w:val="bullet"/>
      <w:lvlText w:val="o"/>
      <w:lvlJc w:val="left"/>
      <w:pPr>
        <w:tabs>
          <w:tab w:val="num" w:pos="3330"/>
        </w:tabs>
        <w:ind w:left="3330" w:hanging="360"/>
      </w:pPr>
      <w:rPr>
        <w:rFonts w:ascii="Courier New" w:hAnsi="Courier New" w:cs="Courier New" w:hint="default"/>
      </w:rPr>
    </w:lvl>
    <w:lvl w:ilvl="5" w:tplc="04080005" w:tentative="1">
      <w:start w:val="1"/>
      <w:numFmt w:val="bullet"/>
      <w:lvlText w:val=""/>
      <w:lvlJc w:val="left"/>
      <w:pPr>
        <w:tabs>
          <w:tab w:val="num" w:pos="4050"/>
        </w:tabs>
        <w:ind w:left="4050" w:hanging="360"/>
      </w:pPr>
      <w:rPr>
        <w:rFonts w:ascii="Wingdings" w:hAnsi="Wingdings" w:hint="default"/>
      </w:rPr>
    </w:lvl>
    <w:lvl w:ilvl="6" w:tplc="04080001" w:tentative="1">
      <w:start w:val="1"/>
      <w:numFmt w:val="bullet"/>
      <w:lvlText w:val=""/>
      <w:lvlJc w:val="left"/>
      <w:pPr>
        <w:tabs>
          <w:tab w:val="num" w:pos="4770"/>
        </w:tabs>
        <w:ind w:left="4770" w:hanging="360"/>
      </w:pPr>
      <w:rPr>
        <w:rFonts w:ascii="Symbol" w:hAnsi="Symbol" w:hint="default"/>
      </w:rPr>
    </w:lvl>
    <w:lvl w:ilvl="7" w:tplc="04080003" w:tentative="1">
      <w:start w:val="1"/>
      <w:numFmt w:val="bullet"/>
      <w:lvlText w:val="o"/>
      <w:lvlJc w:val="left"/>
      <w:pPr>
        <w:tabs>
          <w:tab w:val="num" w:pos="5490"/>
        </w:tabs>
        <w:ind w:left="5490" w:hanging="360"/>
      </w:pPr>
      <w:rPr>
        <w:rFonts w:ascii="Courier New" w:hAnsi="Courier New" w:cs="Courier New" w:hint="default"/>
      </w:rPr>
    </w:lvl>
    <w:lvl w:ilvl="8" w:tplc="04080005" w:tentative="1">
      <w:start w:val="1"/>
      <w:numFmt w:val="bullet"/>
      <w:lvlText w:val=""/>
      <w:lvlJc w:val="left"/>
      <w:pPr>
        <w:tabs>
          <w:tab w:val="num" w:pos="6210"/>
        </w:tabs>
        <w:ind w:left="6210" w:hanging="360"/>
      </w:pPr>
      <w:rPr>
        <w:rFonts w:ascii="Wingdings" w:hAnsi="Wingdings" w:hint="default"/>
      </w:rPr>
    </w:lvl>
  </w:abstractNum>
  <w:abstractNum w:abstractNumId="17">
    <w:nsid w:val="699F50A2"/>
    <w:multiLevelType w:val="hybridMultilevel"/>
    <w:tmpl w:val="D652B4BE"/>
    <w:lvl w:ilvl="0" w:tplc="91D2A0B6">
      <w:numFmt w:val="bullet"/>
      <w:lvlText w:val="-"/>
      <w:lvlJc w:val="left"/>
      <w:pPr>
        <w:ind w:left="720" w:hanging="360"/>
      </w:pPr>
      <w:rPr>
        <w:rFonts w:ascii="Times New Roman" w:eastAsia="SimSun" w:hAnsi="Times New Roman"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nsid w:val="72A278D2"/>
    <w:multiLevelType w:val="hybridMultilevel"/>
    <w:tmpl w:val="A0A0C1BA"/>
    <w:lvl w:ilvl="0" w:tplc="04080001">
      <w:start w:val="1"/>
      <w:numFmt w:val="bullet"/>
      <w:lvlText w:val=""/>
      <w:lvlJc w:val="left"/>
      <w:pPr>
        <w:tabs>
          <w:tab w:val="num" w:pos="360"/>
        </w:tabs>
        <w:ind w:left="360" w:hanging="360"/>
      </w:pPr>
      <w:rPr>
        <w:rFonts w:ascii="Symbol" w:hAnsi="Symbol" w:hint="default"/>
      </w:rPr>
    </w:lvl>
    <w:lvl w:ilvl="1" w:tplc="04080003" w:tentative="1">
      <w:start w:val="1"/>
      <w:numFmt w:val="bullet"/>
      <w:lvlText w:val="o"/>
      <w:lvlJc w:val="left"/>
      <w:pPr>
        <w:tabs>
          <w:tab w:val="num" w:pos="1080"/>
        </w:tabs>
        <w:ind w:left="1080" w:hanging="360"/>
      </w:pPr>
      <w:rPr>
        <w:rFonts w:ascii="Courier New" w:hAnsi="Courier New" w:cs="Courier New" w:hint="default"/>
      </w:rPr>
    </w:lvl>
    <w:lvl w:ilvl="2" w:tplc="04080005" w:tentative="1">
      <w:start w:val="1"/>
      <w:numFmt w:val="bullet"/>
      <w:lvlText w:val=""/>
      <w:lvlJc w:val="left"/>
      <w:pPr>
        <w:tabs>
          <w:tab w:val="num" w:pos="1800"/>
        </w:tabs>
        <w:ind w:left="1800" w:hanging="360"/>
      </w:pPr>
      <w:rPr>
        <w:rFonts w:ascii="Wingdings" w:hAnsi="Wingdings" w:hint="default"/>
      </w:rPr>
    </w:lvl>
    <w:lvl w:ilvl="3" w:tplc="04080001" w:tentative="1">
      <w:start w:val="1"/>
      <w:numFmt w:val="bullet"/>
      <w:lvlText w:val=""/>
      <w:lvlJc w:val="left"/>
      <w:pPr>
        <w:tabs>
          <w:tab w:val="num" w:pos="2520"/>
        </w:tabs>
        <w:ind w:left="2520" w:hanging="360"/>
      </w:pPr>
      <w:rPr>
        <w:rFonts w:ascii="Symbol" w:hAnsi="Symbol" w:hint="default"/>
      </w:rPr>
    </w:lvl>
    <w:lvl w:ilvl="4" w:tplc="04080003" w:tentative="1">
      <w:start w:val="1"/>
      <w:numFmt w:val="bullet"/>
      <w:lvlText w:val="o"/>
      <w:lvlJc w:val="left"/>
      <w:pPr>
        <w:tabs>
          <w:tab w:val="num" w:pos="3240"/>
        </w:tabs>
        <w:ind w:left="3240" w:hanging="360"/>
      </w:pPr>
      <w:rPr>
        <w:rFonts w:ascii="Courier New" w:hAnsi="Courier New" w:cs="Courier New" w:hint="default"/>
      </w:rPr>
    </w:lvl>
    <w:lvl w:ilvl="5" w:tplc="04080005" w:tentative="1">
      <w:start w:val="1"/>
      <w:numFmt w:val="bullet"/>
      <w:lvlText w:val=""/>
      <w:lvlJc w:val="left"/>
      <w:pPr>
        <w:tabs>
          <w:tab w:val="num" w:pos="3960"/>
        </w:tabs>
        <w:ind w:left="3960" w:hanging="360"/>
      </w:pPr>
      <w:rPr>
        <w:rFonts w:ascii="Wingdings" w:hAnsi="Wingdings" w:hint="default"/>
      </w:rPr>
    </w:lvl>
    <w:lvl w:ilvl="6" w:tplc="04080001" w:tentative="1">
      <w:start w:val="1"/>
      <w:numFmt w:val="bullet"/>
      <w:lvlText w:val=""/>
      <w:lvlJc w:val="left"/>
      <w:pPr>
        <w:tabs>
          <w:tab w:val="num" w:pos="4680"/>
        </w:tabs>
        <w:ind w:left="4680" w:hanging="360"/>
      </w:pPr>
      <w:rPr>
        <w:rFonts w:ascii="Symbol" w:hAnsi="Symbol" w:hint="default"/>
      </w:rPr>
    </w:lvl>
    <w:lvl w:ilvl="7" w:tplc="04080003" w:tentative="1">
      <w:start w:val="1"/>
      <w:numFmt w:val="bullet"/>
      <w:lvlText w:val="o"/>
      <w:lvlJc w:val="left"/>
      <w:pPr>
        <w:tabs>
          <w:tab w:val="num" w:pos="5400"/>
        </w:tabs>
        <w:ind w:left="5400" w:hanging="360"/>
      </w:pPr>
      <w:rPr>
        <w:rFonts w:ascii="Courier New" w:hAnsi="Courier New" w:cs="Courier New" w:hint="default"/>
      </w:rPr>
    </w:lvl>
    <w:lvl w:ilvl="8" w:tplc="04080005" w:tentative="1">
      <w:start w:val="1"/>
      <w:numFmt w:val="bullet"/>
      <w:lvlText w:val=""/>
      <w:lvlJc w:val="left"/>
      <w:pPr>
        <w:tabs>
          <w:tab w:val="num" w:pos="6120"/>
        </w:tabs>
        <w:ind w:left="6120" w:hanging="360"/>
      </w:pPr>
      <w:rPr>
        <w:rFonts w:ascii="Wingdings" w:hAnsi="Wingdings" w:hint="default"/>
      </w:rPr>
    </w:lvl>
  </w:abstractNum>
  <w:abstractNum w:abstractNumId="19">
    <w:nsid w:val="740C4EDE"/>
    <w:multiLevelType w:val="hybridMultilevel"/>
    <w:tmpl w:val="DFF0A6DE"/>
    <w:lvl w:ilvl="0" w:tplc="0408000F">
      <w:start w:val="1"/>
      <w:numFmt w:val="decimal"/>
      <w:lvlText w:val="%1."/>
      <w:lvlJc w:val="left"/>
      <w:pPr>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20">
    <w:nsid w:val="752135ED"/>
    <w:multiLevelType w:val="hybridMultilevel"/>
    <w:tmpl w:val="01B8694C"/>
    <w:lvl w:ilvl="0" w:tplc="04080001">
      <w:start w:val="1"/>
      <w:numFmt w:val="bullet"/>
      <w:lvlText w:val=""/>
      <w:lvlJc w:val="left"/>
      <w:pPr>
        <w:tabs>
          <w:tab w:val="num" w:pos="360"/>
        </w:tabs>
        <w:ind w:left="360" w:hanging="360"/>
      </w:pPr>
      <w:rPr>
        <w:rFonts w:ascii="Symbol" w:hAnsi="Symbol" w:hint="default"/>
      </w:rPr>
    </w:lvl>
    <w:lvl w:ilvl="1" w:tplc="04080003" w:tentative="1">
      <w:start w:val="1"/>
      <w:numFmt w:val="bullet"/>
      <w:lvlText w:val="o"/>
      <w:lvlJc w:val="left"/>
      <w:pPr>
        <w:tabs>
          <w:tab w:val="num" w:pos="1080"/>
        </w:tabs>
        <w:ind w:left="1080" w:hanging="360"/>
      </w:pPr>
      <w:rPr>
        <w:rFonts w:ascii="Courier New" w:hAnsi="Courier New" w:cs="Courier New" w:hint="default"/>
      </w:rPr>
    </w:lvl>
    <w:lvl w:ilvl="2" w:tplc="04080005" w:tentative="1">
      <w:start w:val="1"/>
      <w:numFmt w:val="bullet"/>
      <w:lvlText w:val=""/>
      <w:lvlJc w:val="left"/>
      <w:pPr>
        <w:tabs>
          <w:tab w:val="num" w:pos="1800"/>
        </w:tabs>
        <w:ind w:left="1800" w:hanging="360"/>
      </w:pPr>
      <w:rPr>
        <w:rFonts w:ascii="Wingdings" w:hAnsi="Wingdings" w:hint="default"/>
      </w:rPr>
    </w:lvl>
    <w:lvl w:ilvl="3" w:tplc="04080001" w:tentative="1">
      <w:start w:val="1"/>
      <w:numFmt w:val="bullet"/>
      <w:lvlText w:val=""/>
      <w:lvlJc w:val="left"/>
      <w:pPr>
        <w:tabs>
          <w:tab w:val="num" w:pos="2520"/>
        </w:tabs>
        <w:ind w:left="2520" w:hanging="360"/>
      </w:pPr>
      <w:rPr>
        <w:rFonts w:ascii="Symbol" w:hAnsi="Symbol" w:hint="default"/>
      </w:rPr>
    </w:lvl>
    <w:lvl w:ilvl="4" w:tplc="04080003" w:tentative="1">
      <w:start w:val="1"/>
      <w:numFmt w:val="bullet"/>
      <w:lvlText w:val="o"/>
      <w:lvlJc w:val="left"/>
      <w:pPr>
        <w:tabs>
          <w:tab w:val="num" w:pos="3240"/>
        </w:tabs>
        <w:ind w:left="3240" w:hanging="360"/>
      </w:pPr>
      <w:rPr>
        <w:rFonts w:ascii="Courier New" w:hAnsi="Courier New" w:cs="Courier New" w:hint="default"/>
      </w:rPr>
    </w:lvl>
    <w:lvl w:ilvl="5" w:tplc="04080005" w:tentative="1">
      <w:start w:val="1"/>
      <w:numFmt w:val="bullet"/>
      <w:lvlText w:val=""/>
      <w:lvlJc w:val="left"/>
      <w:pPr>
        <w:tabs>
          <w:tab w:val="num" w:pos="3960"/>
        </w:tabs>
        <w:ind w:left="3960" w:hanging="360"/>
      </w:pPr>
      <w:rPr>
        <w:rFonts w:ascii="Wingdings" w:hAnsi="Wingdings" w:hint="default"/>
      </w:rPr>
    </w:lvl>
    <w:lvl w:ilvl="6" w:tplc="04080001" w:tentative="1">
      <w:start w:val="1"/>
      <w:numFmt w:val="bullet"/>
      <w:lvlText w:val=""/>
      <w:lvlJc w:val="left"/>
      <w:pPr>
        <w:tabs>
          <w:tab w:val="num" w:pos="4680"/>
        </w:tabs>
        <w:ind w:left="4680" w:hanging="360"/>
      </w:pPr>
      <w:rPr>
        <w:rFonts w:ascii="Symbol" w:hAnsi="Symbol" w:hint="default"/>
      </w:rPr>
    </w:lvl>
    <w:lvl w:ilvl="7" w:tplc="04080003" w:tentative="1">
      <w:start w:val="1"/>
      <w:numFmt w:val="bullet"/>
      <w:lvlText w:val="o"/>
      <w:lvlJc w:val="left"/>
      <w:pPr>
        <w:tabs>
          <w:tab w:val="num" w:pos="5400"/>
        </w:tabs>
        <w:ind w:left="5400" w:hanging="360"/>
      </w:pPr>
      <w:rPr>
        <w:rFonts w:ascii="Courier New" w:hAnsi="Courier New" w:cs="Courier New" w:hint="default"/>
      </w:rPr>
    </w:lvl>
    <w:lvl w:ilvl="8" w:tplc="04080005" w:tentative="1">
      <w:start w:val="1"/>
      <w:numFmt w:val="bullet"/>
      <w:lvlText w:val=""/>
      <w:lvlJc w:val="left"/>
      <w:pPr>
        <w:tabs>
          <w:tab w:val="num" w:pos="6120"/>
        </w:tabs>
        <w:ind w:left="6120" w:hanging="360"/>
      </w:pPr>
      <w:rPr>
        <w:rFonts w:ascii="Wingdings" w:hAnsi="Wingdings" w:hint="default"/>
      </w:rPr>
    </w:lvl>
  </w:abstractNum>
  <w:num w:numId="1">
    <w:abstractNumId w:val="3"/>
  </w:num>
  <w:num w:numId="2">
    <w:abstractNumId w:val="1"/>
  </w:num>
  <w:num w:numId="3">
    <w:abstractNumId w:val="8"/>
  </w:num>
  <w:num w:numId="4">
    <w:abstractNumId w:val="5"/>
  </w:num>
  <w:num w:numId="5">
    <w:abstractNumId w:val="17"/>
  </w:num>
  <w:num w:numId="6">
    <w:abstractNumId w:val="20"/>
  </w:num>
  <w:num w:numId="7">
    <w:abstractNumId w:val="0"/>
  </w:num>
  <w:num w:numId="8">
    <w:abstractNumId w:val="10"/>
  </w:num>
  <w:num w:numId="9">
    <w:abstractNumId w:val="9"/>
  </w:num>
  <w:num w:numId="10">
    <w:abstractNumId w:val="12"/>
  </w:num>
  <w:num w:numId="11">
    <w:abstractNumId w:val="11"/>
  </w:num>
  <w:num w:numId="12">
    <w:abstractNumId w:val="16"/>
  </w:num>
  <w:num w:numId="13">
    <w:abstractNumId w:val="2"/>
  </w:num>
  <w:num w:numId="14">
    <w:abstractNumId w:val="18"/>
  </w:num>
  <w:num w:numId="1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num>
  <w:num w:numId="17">
    <w:abstractNumId w:val="7"/>
  </w:num>
  <w:num w:numId="18">
    <w:abstractNumId w:val="15"/>
  </w:num>
  <w:num w:numId="19">
    <w:abstractNumId w:val="13"/>
  </w:num>
  <w:num w:numId="20">
    <w:abstractNumId w:val="4"/>
  </w:num>
  <w:num w:numId="21">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stylePaneFormatFilter w:val="3F01"/>
  <w:defaultTabStop w:val="720"/>
  <w:noPunctuationKerning/>
  <w:characterSpacingControl w:val="doNotCompress"/>
  <w:footnotePr>
    <w:footnote w:id="0"/>
    <w:footnote w:id="1"/>
  </w:footnotePr>
  <w:endnotePr>
    <w:endnote w:id="0"/>
    <w:endnote w:id="1"/>
  </w:endnotePr>
  <w:compat>
    <w:applyBreakingRules/>
    <w:useFELayout/>
  </w:compat>
  <w:rsids>
    <w:rsidRoot w:val="003736FB"/>
    <w:rsid w:val="00000D12"/>
    <w:rsid w:val="00022DAE"/>
    <w:rsid w:val="00034F93"/>
    <w:rsid w:val="00037A6C"/>
    <w:rsid w:val="00041C3F"/>
    <w:rsid w:val="00044E2C"/>
    <w:rsid w:val="00047C7B"/>
    <w:rsid w:val="00053762"/>
    <w:rsid w:val="0005413B"/>
    <w:rsid w:val="00054760"/>
    <w:rsid w:val="00063711"/>
    <w:rsid w:val="000657E8"/>
    <w:rsid w:val="00066157"/>
    <w:rsid w:val="000720B0"/>
    <w:rsid w:val="00072ECD"/>
    <w:rsid w:val="00073572"/>
    <w:rsid w:val="00073B72"/>
    <w:rsid w:val="00081182"/>
    <w:rsid w:val="0008283D"/>
    <w:rsid w:val="00090B27"/>
    <w:rsid w:val="00090FDF"/>
    <w:rsid w:val="00093322"/>
    <w:rsid w:val="00096111"/>
    <w:rsid w:val="00096AFF"/>
    <w:rsid w:val="000A6C5F"/>
    <w:rsid w:val="000A74B5"/>
    <w:rsid w:val="000B19CB"/>
    <w:rsid w:val="000B6E8F"/>
    <w:rsid w:val="000C46BB"/>
    <w:rsid w:val="000C7A2F"/>
    <w:rsid w:val="000D04D2"/>
    <w:rsid w:val="000D7B09"/>
    <w:rsid w:val="000E00C8"/>
    <w:rsid w:val="000E3689"/>
    <w:rsid w:val="000F005E"/>
    <w:rsid w:val="000F637F"/>
    <w:rsid w:val="00104796"/>
    <w:rsid w:val="0011654F"/>
    <w:rsid w:val="001200B0"/>
    <w:rsid w:val="00120663"/>
    <w:rsid w:val="00120FD9"/>
    <w:rsid w:val="00121720"/>
    <w:rsid w:val="0012269D"/>
    <w:rsid w:val="00123A79"/>
    <w:rsid w:val="001250B1"/>
    <w:rsid w:val="0013073E"/>
    <w:rsid w:val="001371F9"/>
    <w:rsid w:val="00140FB6"/>
    <w:rsid w:val="001455D0"/>
    <w:rsid w:val="00151842"/>
    <w:rsid w:val="001631FE"/>
    <w:rsid w:val="001645DF"/>
    <w:rsid w:val="00173522"/>
    <w:rsid w:val="00177465"/>
    <w:rsid w:val="001816A0"/>
    <w:rsid w:val="001A1915"/>
    <w:rsid w:val="001B06CC"/>
    <w:rsid w:val="001B3418"/>
    <w:rsid w:val="001B5C41"/>
    <w:rsid w:val="001C07C6"/>
    <w:rsid w:val="001C2329"/>
    <w:rsid w:val="001C7C43"/>
    <w:rsid w:val="001D339E"/>
    <w:rsid w:val="001D4AA6"/>
    <w:rsid w:val="001D5540"/>
    <w:rsid w:val="001E0EC0"/>
    <w:rsid w:val="001E27EB"/>
    <w:rsid w:val="001F0495"/>
    <w:rsid w:val="001F0CB9"/>
    <w:rsid w:val="001F1281"/>
    <w:rsid w:val="001F3BEB"/>
    <w:rsid w:val="00204338"/>
    <w:rsid w:val="002124E2"/>
    <w:rsid w:val="00212EA0"/>
    <w:rsid w:val="002153B9"/>
    <w:rsid w:val="0022070E"/>
    <w:rsid w:val="002262F5"/>
    <w:rsid w:val="002279D2"/>
    <w:rsid w:val="00230CFF"/>
    <w:rsid w:val="00234B7A"/>
    <w:rsid w:val="00236BFA"/>
    <w:rsid w:val="00237EBC"/>
    <w:rsid w:val="00246B8A"/>
    <w:rsid w:val="0025537A"/>
    <w:rsid w:val="00256959"/>
    <w:rsid w:val="00260654"/>
    <w:rsid w:val="00264E48"/>
    <w:rsid w:val="00267F48"/>
    <w:rsid w:val="00272DA8"/>
    <w:rsid w:val="002765D6"/>
    <w:rsid w:val="00276D05"/>
    <w:rsid w:val="00280D3B"/>
    <w:rsid w:val="00280ECB"/>
    <w:rsid w:val="002817DA"/>
    <w:rsid w:val="00287432"/>
    <w:rsid w:val="002948E4"/>
    <w:rsid w:val="002A0CD8"/>
    <w:rsid w:val="002A3B68"/>
    <w:rsid w:val="002B58B1"/>
    <w:rsid w:val="002B6A15"/>
    <w:rsid w:val="002C141E"/>
    <w:rsid w:val="002C42BB"/>
    <w:rsid w:val="002C791B"/>
    <w:rsid w:val="002C7CF8"/>
    <w:rsid w:val="002D0323"/>
    <w:rsid w:val="002D6181"/>
    <w:rsid w:val="002D6A0F"/>
    <w:rsid w:val="002E43B3"/>
    <w:rsid w:val="002F1E0F"/>
    <w:rsid w:val="002F1EC8"/>
    <w:rsid w:val="002F524B"/>
    <w:rsid w:val="0030538F"/>
    <w:rsid w:val="00321164"/>
    <w:rsid w:val="00331D34"/>
    <w:rsid w:val="00332ED7"/>
    <w:rsid w:val="00336544"/>
    <w:rsid w:val="0034203E"/>
    <w:rsid w:val="00351DEE"/>
    <w:rsid w:val="003527DA"/>
    <w:rsid w:val="00360C13"/>
    <w:rsid w:val="00362430"/>
    <w:rsid w:val="00364585"/>
    <w:rsid w:val="003736FB"/>
    <w:rsid w:val="00374E24"/>
    <w:rsid w:val="00377B50"/>
    <w:rsid w:val="00377DDD"/>
    <w:rsid w:val="00380EE4"/>
    <w:rsid w:val="00381583"/>
    <w:rsid w:val="003835FF"/>
    <w:rsid w:val="00387EC1"/>
    <w:rsid w:val="003A1795"/>
    <w:rsid w:val="003A55F8"/>
    <w:rsid w:val="003B19A5"/>
    <w:rsid w:val="003B75C8"/>
    <w:rsid w:val="003B7AE9"/>
    <w:rsid w:val="003D418C"/>
    <w:rsid w:val="003D61DE"/>
    <w:rsid w:val="003D7A20"/>
    <w:rsid w:val="003E2239"/>
    <w:rsid w:val="003F03F6"/>
    <w:rsid w:val="003F2985"/>
    <w:rsid w:val="004011F1"/>
    <w:rsid w:val="00404559"/>
    <w:rsid w:val="004109BB"/>
    <w:rsid w:val="004126A5"/>
    <w:rsid w:val="00416154"/>
    <w:rsid w:val="00421AC4"/>
    <w:rsid w:val="004228EE"/>
    <w:rsid w:val="004261CE"/>
    <w:rsid w:val="00433E09"/>
    <w:rsid w:val="00442A50"/>
    <w:rsid w:val="00446D29"/>
    <w:rsid w:val="004500F3"/>
    <w:rsid w:val="004524D0"/>
    <w:rsid w:val="0046054E"/>
    <w:rsid w:val="00461C7C"/>
    <w:rsid w:val="00461E92"/>
    <w:rsid w:val="00463583"/>
    <w:rsid w:val="00464384"/>
    <w:rsid w:val="00471A7D"/>
    <w:rsid w:val="00474CE1"/>
    <w:rsid w:val="00476AEE"/>
    <w:rsid w:val="00481489"/>
    <w:rsid w:val="0048538A"/>
    <w:rsid w:val="00492302"/>
    <w:rsid w:val="00492C39"/>
    <w:rsid w:val="004A1D3F"/>
    <w:rsid w:val="004A1D4C"/>
    <w:rsid w:val="004A64D1"/>
    <w:rsid w:val="004B3E13"/>
    <w:rsid w:val="004B4F10"/>
    <w:rsid w:val="004B68FD"/>
    <w:rsid w:val="004C406F"/>
    <w:rsid w:val="004C5C3D"/>
    <w:rsid w:val="004D23EB"/>
    <w:rsid w:val="004D3B10"/>
    <w:rsid w:val="004D416F"/>
    <w:rsid w:val="004D4AAB"/>
    <w:rsid w:val="004E218F"/>
    <w:rsid w:val="004E2C91"/>
    <w:rsid w:val="004E63C6"/>
    <w:rsid w:val="004F70D1"/>
    <w:rsid w:val="005018E4"/>
    <w:rsid w:val="00505514"/>
    <w:rsid w:val="00507D56"/>
    <w:rsid w:val="0051082D"/>
    <w:rsid w:val="00511B3C"/>
    <w:rsid w:val="005132FF"/>
    <w:rsid w:val="00513CE4"/>
    <w:rsid w:val="005144F7"/>
    <w:rsid w:val="00515159"/>
    <w:rsid w:val="00523305"/>
    <w:rsid w:val="0053394C"/>
    <w:rsid w:val="005352A1"/>
    <w:rsid w:val="00540FA3"/>
    <w:rsid w:val="00551CF6"/>
    <w:rsid w:val="005521B6"/>
    <w:rsid w:val="005530E8"/>
    <w:rsid w:val="00565EB8"/>
    <w:rsid w:val="00573C4A"/>
    <w:rsid w:val="0057626D"/>
    <w:rsid w:val="00583902"/>
    <w:rsid w:val="00591CBC"/>
    <w:rsid w:val="0059223C"/>
    <w:rsid w:val="0059346B"/>
    <w:rsid w:val="0059475A"/>
    <w:rsid w:val="005A0A0B"/>
    <w:rsid w:val="005A1B3A"/>
    <w:rsid w:val="005B1A60"/>
    <w:rsid w:val="005B3037"/>
    <w:rsid w:val="005C1E3E"/>
    <w:rsid w:val="005C2AEF"/>
    <w:rsid w:val="005D0487"/>
    <w:rsid w:val="005D2AC3"/>
    <w:rsid w:val="005E2A16"/>
    <w:rsid w:val="005E78E8"/>
    <w:rsid w:val="005F0F8B"/>
    <w:rsid w:val="005F2D71"/>
    <w:rsid w:val="005F7FAA"/>
    <w:rsid w:val="00617F76"/>
    <w:rsid w:val="006249CD"/>
    <w:rsid w:val="00624DCB"/>
    <w:rsid w:val="0063199B"/>
    <w:rsid w:val="0063494A"/>
    <w:rsid w:val="00635DC7"/>
    <w:rsid w:val="00641627"/>
    <w:rsid w:val="00642A90"/>
    <w:rsid w:val="00643EDB"/>
    <w:rsid w:val="00651B93"/>
    <w:rsid w:val="00656B54"/>
    <w:rsid w:val="00662B2A"/>
    <w:rsid w:val="00662CD1"/>
    <w:rsid w:val="00665231"/>
    <w:rsid w:val="00670745"/>
    <w:rsid w:val="00674F34"/>
    <w:rsid w:val="00691533"/>
    <w:rsid w:val="006954FF"/>
    <w:rsid w:val="006A178F"/>
    <w:rsid w:val="006B4CCC"/>
    <w:rsid w:val="006B7D32"/>
    <w:rsid w:val="006C48A5"/>
    <w:rsid w:val="006C59F0"/>
    <w:rsid w:val="006D2663"/>
    <w:rsid w:val="006D411D"/>
    <w:rsid w:val="006D5311"/>
    <w:rsid w:val="006E0AFC"/>
    <w:rsid w:val="006E1731"/>
    <w:rsid w:val="006F1891"/>
    <w:rsid w:val="006F392D"/>
    <w:rsid w:val="006F68E7"/>
    <w:rsid w:val="006F6C14"/>
    <w:rsid w:val="006F6D99"/>
    <w:rsid w:val="0070763D"/>
    <w:rsid w:val="00710AAD"/>
    <w:rsid w:val="00710D2C"/>
    <w:rsid w:val="00712785"/>
    <w:rsid w:val="00716AB6"/>
    <w:rsid w:val="00735F18"/>
    <w:rsid w:val="00740210"/>
    <w:rsid w:val="00744A9E"/>
    <w:rsid w:val="007453C9"/>
    <w:rsid w:val="00746687"/>
    <w:rsid w:val="0075576D"/>
    <w:rsid w:val="00772CF9"/>
    <w:rsid w:val="007754C1"/>
    <w:rsid w:val="007761AD"/>
    <w:rsid w:val="00777D9F"/>
    <w:rsid w:val="00782B88"/>
    <w:rsid w:val="00782E4B"/>
    <w:rsid w:val="00783052"/>
    <w:rsid w:val="00784A35"/>
    <w:rsid w:val="00784EFA"/>
    <w:rsid w:val="00785892"/>
    <w:rsid w:val="00786B78"/>
    <w:rsid w:val="00787D45"/>
    <w:rsid w:val="00795B58"/>
    <w:rsid w:val="007B3EFC"/>
    <w:rsid w:val="007B4C83"/>
    <w:rsid w:val="007C212A"/>
    <w:rsid w:val="007C5804"/>
    <w:rsid w:val="007C59B1"/>
    <w:rsid w:val="007D16CE"/>
    <w:rsid w:val="007D2196"/>
    <w:rsid w:val="007D3160"/>
    <w:rsid w:val="007D4705"/>
    <w:rsid w:val="007D52C4"/>
    <w:rsid w:val="007F767A"/>
    <w:rsid w:val="007F7CF8"/>
    <w:rsid w:val="0080053B"/>
    <w:rsid w:val="00804186"/>
    <w:rsid w:val="00811876"/>
    <w:rsid w:val="0081296E"/>
    <w:rsid w:val="00813D38"/>
    <w:rsid w:val="0081550C"/>
    <w:rsid w:val="00815B15"/>
    <w:rsid w:val="008165C8"/>
    <w:rsid w:val="008238E0"/>
    <w:rsid w:val="00830BD9"/>
    <w:rsid w:val="00833E51"/>
    <w:rsid w:val="00834CB4"/>
    <w:rsid w:val="00834F41"/>
    <w:rsid w:val="00837B97"/>
    <w:rsid w:val="00842A3D"/>
    <w:rsid w:val="00845231"/>
    <w:rsid w:val="00845E4A"/>
    <w:rsid w:val="00853A72"/>
    <w:rsid w:val="00854082"/>
    <w:rsid w:val="00865C78"/>
    <w:rsid w:val="00872823"/>
    <w:rsid w:val="00880B5B"/>
    <w:rsid w:val="00881B81"/>
    <w:rsid w:val="00892025"/>
    <w:rsid w:val="00893E12"/>
    <w:rsid w:val="00894668"/>
    <w:rsid w:val="00896E3A"/>
    <w:rsid w:val="008A47FD"/>
    <w:rsid w:val="008B1674"/>
    <w:rsid w:val="008B34BA"/>
    <w:rsid w:val="008C3365"/>
    <w:rsid w:val="008D5782"/>
    <w:rsid w:val="008D69C7"/>
    <w:rsid w:val="008D76EB"/>
    <w:rsid w:val="008E0A40"/>
    <w:rsid w:val="008E5762"/>
    <w:rsid w:val="008F23FB"/>
    <w:rsid w:val="008F5354"/>
    <w:rsid w:val="009033D7"/>
    <w:rsid w:val="0091220E"/>
    <w:rsid w:val="009133C2"/>
    <w:rsid w:val="00913EBC"/>
    <w:rsid w:val="0091593E"/>
    <w:rsid w:val="009225C0"/>
    <w:rsid w:val="00924C9D"/>
    <w:rsid w:val="00925BB1"/>
    <w:rsid w:val="00930734"/>
    <w:rsid w:val="0093093B"/>
    <w:rsid w:val="00932FCA"/>
    <w:rsid w:val="0094500E"/>
    <w:rsid w:val="00950E44"/>
    <w:rsid w:val="00965078"/>
    <w:rsid w:val="00965111"/>
    <w:rsid w:val="00967BDA"/>
    <w:rsid w:val="00971558"/>
    <w:rsid w:val="009768FB"/>
    <w:rsid w:val="00977C86"/>
    <w:rsid w:val="009809EC"/>
    <w:rsid w:val="00983B02"/>
    <w:rsid w:val="00984125"/>
    <w:rsid w:val="00985BB2"/>
    <w:rsid w:val="00991C13"/>
    <w:rsid w:val="00994391"/>
    <w:rsid w:val="009A051C"/>
    <w:rsid w:val="009A1BE3"/>
    <w:rsid w:val="009A314A"/>
    <w:rsid w:val="009A5BD9"/>
    <w:rsid w:val="009A6932"/>
    <w:rsid w:val="009B0246"/>
    <w:rsid w:val="009B4DC2"/>
    <w:rsid w:val="009B7F2B"/>
    <w:rsid w:val="009C3691"/>
    <w:rsid w:val="009C3FEF"/>
    <w:rsid w:val="009C41DC"/>
    <w:rsid w:val="009C6219"/>
    <w:rsid w:val="009C73D8"/>
    <w:rsid w:val="009D30B1"/>
    <w:rsid w:val="009E0204"/>
    <w:rsid w:val="009E640B"/>
    <w:rsid w:val="009F011B"/>
    <w:rsid w:val="009F046F"/>
    <w:rsid w:val="009F1A81"/>
    <w:rsid w:val="009F336A"/>
    <w:rsid w:val="009F66BF"/>
    <w:rsid w:val="009F761C"/>
    <w:rsid w:val="00A012B1"/>
    <w:rsid w:val="00A01680"/>
    <w:rsid w:val="00A03A81"/>
    <w:rsid w:val="00A1724D"/>
    <w:rsid w:val="00A265F1"/>
    <w:rsid w:val="00A26F62"/>
    <w:rsid w:val="00A2743F"/>
    <w:rsid w:val="00A35B8C"/>
    <w:rsid w:val="00A364EF"/>
    <w:rsid w:val="00A4000E"/>
    <w:rsid w:val="00A40BC7"/>
    <w:rsid w:val="00A40F40"/>
    <w:rsid w:val="00A4220D"/>
    <w:rsid w:val="00A44C9F"/>
    <w:rsid w:val="00A65031"/>
    <w:rsid w:val="00A65A89"/>
    <w:rsid w:val="00A66422"/>
    <w:rsid w:val="00A71741"/>
    <w:rsid w:val="00A7656E"/>
    <w:rsid w:val="00A7771A"/>
    <w:rsid w:val="00A82D1F"/>
    <w:rsid w:val="00A867AD"/>
    <w:rsid w:val="00A92A08"/>
    <w:rsid w:val="00AA549D"/>
    <w:rsid w:val="00AA7601"/>
    <w:rsid w:val="00AC26AA"/>
    <w:rsid w:val="00AC3225"/>
    <w:rsid w:val="00AC41E4"/>
    <w:rsid w:val="00AD11E7"/>
    <w:rsid w:val="00AD434A"/>
    <w:rsid w:val="00AD6F6C"/>
    <w:rsid w:val="00AF0ED5"/>
    <w:rsid w:val="00AF2165"/>
    <w:rsid w:val="00AF77A7"/>
    <w:rsid w:val="00B01B72"/>
    <w:rsid w:val="00B03D93"/>
    <w:rsid w:val="00B06B3A"/>
    <w:rsid w:val="00B21059"/>
    <w:rsid w:val="00B22D95"/>
    <w:rsid w:val="00B235A0"/>
    <w:rsid w:val="00B3438B"/>
    <w:rsid w:val="00B45134"/>
    <w:rsid w:val="00B51A89"/>
    <w:rsid w:val="00B55411"/>
    <w:rsid w:val="00B557D6"/>
    <w:rsid w:val="00B664F4"/>
    <w:rsid w:val="00B67FFA"/>
    <w:rsid w:val="00B71894"/>
    <w:rsid w:val="00B756E0"/>
    <w:rsid w:val="00B769C7"/>
    <w:rsid w:val="00B84734"/>
    <w:rsid w:val="00B85906"/>
    <w:rsid w:val="00B93377"/>
    <w:rsid w:val="00B94524"/>
    <w:rsid w:val="00BA26C5"/>
    <w:rsid w:val="00BA2F07"/>
    <w:rsid w:val="00BC10EF"/>
    <w:rsid w:val="00BC5FFB"/>
    <w:rsid w:val="00BC6B1C"/>
    <w:rsid w:val="00BD1375"/>
    <w:rsid w:val="00BD5918"/>
    <w:rsid w:val="00BE2C62"/>
    <w:rsid w:val="00BE37E6"/>
    <w:rsid w:val="00BE4020"/>
    <w:rsid w:val="00BF2DFC"/>
    <w:rsid w:val="00BF387C"/>
    <w:rsid w:val="00C00272"/>
    <w:rsid w:val="00C018A1"/>
    <w:rsid w:val="00C040EF"/>
    <w:rsid w:val="00C0686C"/>
    <w:rsid w:val="00C06F7F"/>
    <w:rsid w:val="00C07B0D"/>
    <w:rsid w:val="00C07C96"/>
    <w:rsid w:val="00C12B39"/>
    <w:rsid w:val="00C1321B"/>
    <w:rsid w:val="00C15D4A"/>
    <w:rsid w:val="00C31E7A"/>
    <w:rsid w:val="00C33518"/>
    <w:rsid w:val="00C36E26"/>
    <w:rsid w:val="00C3728B"/>
    <w:rsid w:val="00C40BE3"/>
    <w:rsid w:val="00C4217A"/>
    <w:rsid w:val="00C43601"/>
    <w:rsid w:val="00C4479F"/>
    <w:rsid w:val="00C4640C"/>
    <w:rsid w:val="00C562E7"/>
    <w:rsid w:val="00C61C2C"/>
    <w:rsid w:val="00C626B0"/>
    <w:rsid w:val="00C63D8D"/>
    <w:rsid w:val="00C65357"/>
    <w:rsid w:val="00C81D88"/>
    <w:rsid w:val="00C8402D"/>
    <w:rsid w:val="00C8765A"/>
    <w:rsid w:val="00C905CC"/>
    <w:rsid w:val="00C914A4"/>
    <w:rsid w:val="00C93B97"/>
    <w:rsid w:val="00C94385"/>
    <w:rsid w:val="00C965A0"/>
    <w:rsid w:val="00CA58F0"/>
    <w:rsid w:val="00CB27F7"/>
    <w:rsid w:val="00CC3F67"/>
    <w:rsid w:val="00CC645A"/>
    <w:rsid w:val="00CC6D8B"/>
    <w:rsid w:val="00CD2E14"/>
    <w:rsid w:val="00CE0A95"/>
    <w:rsid w:val="00CE1E18"/>
    <w:rsid w:val="00CE3524"/>
    <w:rsid w:val="00CF069A"/>
    <w:rsid w:val="00CF2FDB"/>
    <w:rsid w:val="00CF350D"/>
    <w:rsid w:val="00CF7B52"/>
    <w:rsid w:val="00D0297F"/>
    <w:rsid w:val="00D04689"/>
    <w:rsid w:val="00D06142"/>
    <w:rsid w:val="00D103D1"/>
    <w:rsid w:val="00D1184E"/>
    <w:rsid w:val="00D17D26"/>
    <w:rsid w:val="00D32347"/>
    <w:rsid w:val="00D32DF0"/>
    <w:rsid w:val="00D345F4"/>
    <w:rsid w:val="00D428C4"/>
    <w:rsid w:val="00D4314D"/>
    <w:rsid w:val="00D50EA8"/>
    <w:rsid w:val="00D57A51"/>
    <w:rsid w:val="00D6731A"/>
    <w:rsid w:val="00D72736"/>
    <w:rsid w:val="00D72F03"/>
    <w:rsid w:val="00D77D87"/>
    <w:rsid w:val="00D80A36"/>
    <w:rsid w:val="00D82240"/>
    <w:rsid w:val="00D8788F"/>
    <w:rsid w:val="00D91F42"/>
    <w:rsid w:val="00DA03AD"/>
    <w:rsid w:val="00DA4E7B"/>
    <w:rsid w:val="00DA50C9"/>
    <w:rsid w:val="00DB4C12"/>
    <w:rsid w:val="00DC1841"/>
    <w:rsid w:val="00DD64E6"/>
    <w:rsid w:val="00DE0CE9"/>
    <w:rsid w:val="00DE36F5"/>
    <w:rsid w:val="00DE5921"/>
    <w:rsid w:val="00DE5AF5"/>
    <w:rsid w:val="00DF05E5"/>
    <w:rsid w:val="00DF1998"/>
    <w:rsid w:val="00DF49C7"/>
    <w:rsid w:val="00DF5D6F"/>
    <w:rsid w:val="00DF6295"/>
    <w:rsid w:val="00E02214"/>
    <w:rsid w:val="00E0564A"/>
    <w:rsid w:val="00E05BF9"/>
    <w:rsid w:val="00E135D2"/>
    <w:rsid w:val="00E13E40"/>
    <w:rsid w:val="00E23961"/>
    <w:rsid w:val="00E31E78"/>
    <w:rsid w:val="00E40E24"/>
    <w:rsid w:val="00E43CA0"/>
    <w:rsid w:val="00E62FD0"/>
    <w:rsid w:val="00E81DF1"/>
    <w:rsid w:val="00E865A4"/>
    <w:rsid w:val="00E86D54"/>
    <w:rsid w:val="00E96BA3"/>
    <w:rsid w:val="00EA209D"/>
    <w:rsid w:val="00EA2132"/>
    <w:rsid w:val="00EA7C3A"/>
    <w:rsid w:val="00EB1016"/>
    <w:rsid w:val="00EB1CB3"/>
    <w:rsid w:val="00EB3200"/>
    <w:rsid w:val="00EB523C"/>
    <w:rsid w:val="00EC0412"/>
    <w:rsid w:val="00EC2CBF"/>
    <w:rsid w:val="00EC30DF"/>
    <w:rsid w:val="00EC5EFC"/>
    <w:rsid w:val="00ED23F0"/>
    <w:rsid w:val="00ED425B"/>
    <w:rsid w:val="00ED6137"/>
    <w:rsid w:val="00EE1721"/>
    <w:rsid w:val="00EE7618"/>
    <w:rsid w:val="00EE7E3B"/>
    <w:rsid w:val="00EE7E5D"/>
    <w:rsid w:val="00EF2FC8"/>
    <w:rsid w:val="00EF30DD"/>
    <w:rsid w:val="00EF7EA4"/>
    <w:rsid w:val="00F02650"/>
    <w:rsid w:val="00F1194D"/>
    <w:rsid w:val="00F14D93"/>
    <w:rsid w:val="00F158CE"/>
    <w:rsid w:val="00F23353"/>
    <w:rsid w:val="00F24A44"/>
    <w:rsid w:val="00F24A79"/>
    <w:rsid w:val="00F336E8"/>
    <w:rsid w:val="00F3452B"/>
    <w:rsid w:val="00F36DBD"/>
    <w:rsid w:val="00F5088D"/>
    <w:rsid w:val="00F60FDD"/>
    <w:rsid w:val="00F6377A"/>
    <w:rsid w:val="00F63875"/>
    <w:rsid w:val="00F71825"/>
    <w:rsid w:val="00F7217B"/>
    <w:rsid w:val="00F73E43"/>
    <w:rsid w:val="00F840DA"/>
    <w:rsid w:val="00F91FA7"/>
    <w:rsid w:val="00F9591F"/>
    <w:rsid w:val="00FB161E"/>
    <w:rsid w:val="00FB6617"/>
    <w:rsid w:val="00FC3972"/>
    <w:rsid w:val="00FC4385"/>
    <w:rsid w:val="00FC4670"/>
    <w:rsid w:val="00FC508D"/>
    <w:rsid w:val="00FC57EC"/>
    <w:rsid w:val="00FC66A3"/>
    <w:rsid w:val="00FE387F"/>
    <w:rsid w:val="00FF11FF"/>
    <w:rsid w:val="00FF3B35"/>
    <w:rsid w:val="00FF5A24"/>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28C4"/>
    <w:rPr>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CC3F6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Char"/>
    <w:uiPriority w:val="99"/>
    <w:rsid w:val="00492302"/>
    <w:pPr>
      <w:tabs>
        <w:tab w:val="center" w:pos="4153"/>
        <w:tab w:val="right" w:pos="8306"/>
      </w:tabs>
    </w:pPr>
  </w:style>
  <w:style w:type="paragraph" w:styleId="a5">
    <w:name w:val="footer"/>
    <w:basedOn w:val="a"/>
    <w:rsid w:val="00492302"/>
    <w:pPr>
      <w:tabs>
        <w:tab w:val="center" w:pos="4153"/>
        <w:tab w:val="right" w:pos="8306"/>
      </w:tabs>
    </w:pPr>
  </w:style>
  <w:style w:type="character" w:customStyle="1" w:styleId="Char">
    <w:name w:val="Κεφαλίδα Char"/>
    <w:link w:val="a4"/>
    <w:uiPriority w:val="99"/>
    <w:rsid w:val="00C63D8D"/>
    <w:rPr>
      <w:sz w:val="24"/>
      <w:szCs w:val="24"/>
      <w:lang w:eastAsia="zh-CN"/>
    </w:rPr>
  </w:style>
  <w:style w:type="paragraph" w:customStyle="1" w:styleId="BodyText31">
    <w:name w:val="Body Text 31"/>
    <w:basedOn w:val="a"/>
    <w:rsid w:val="00C63D8D"/>
    <w:pPr>
      <w:tabs>
        <w:tab w:val="left" w:pos="7230"/>
      </w:tabs>
      <w:overflowPunct w:val="0"/>
      <w:autoSpaceDE w:val="0"/>
      <w:autoSpaceDN w:val="0"/>
      <w:adjustRightInd w:val="0"/>
      <w:jc w:val="both"/>
      <w:textAlignment w:val="baseline"/>
    </w:pPr>
    <w:rPr>
      <w:rFonts w:ascii="Arial" w:eastAsia="Times New Roman" w:hAnsi="Arial"/>
      <w:szCs w:val="20"/>
      <w:lang w:eastAsia="el-GR"/>
    </w:rPr>
  </w:style>
  <w:style w:type="paragraph" w:styleId="2">
    <w:name w:val="Body Text 2"/>
    <w:basedOn w:val="a"/>
    <w:link w:val="2Char"/>
    <w:rsid w:val="00C63D8D"/>
    <w:pPr>
      <w:overflowPunct w:val="0"/>
      <w:autoSpaceDE w:val="0"/>
      <w:autoSpaceDN w:val="0"/>
      <w:adjustRightInd w:val="0"/>
      <w:jc w:val="both"/>
      <w:textAlignment w:val="baseline"/>
    </w:pPr>
    <w:rPr>
      <w:rFonts w:ascii="Bookman Old Style" w:eastAsia="Times New Roman" w:hAnsi="Bookman Old Style"/>
      <w:sz w:val="22"/>
      <w:szCs w:val="20"/>
      <w:lang w:eastAsia="el-GR"/>
    </w:rPr>
  </w:style>
  <w:style w:type="character" w:customStyle="1" w:styleId="2Char">
    <w:name w:val="Σώμα κείμενου 2 Char"/>
    <w:basedOn w:val="a0"/>
    <w:link w:val="2"/>
    <w:semiHidden/>
    <w:rsid w:val="00C63D8D"/>
    <w:rPr>
      <w:rFonts w:ascii="Bookman Old Style" w:eastAsia="Times New Roman" w:hAnsi="Bookman Old Style"/>
      <w:sz w:val="22"/>
    </w:rPr>
  </w:style>
  <w:style w:type="paragraph" w:styleId="a6">
    <w:name w:val="List Paragraph"/>
    <w:basedOn w:val="a"/>
    <w:uiPriority w:val="34"/>
    <w:qFormat/>
    <w:rsid w:val="00D103D1"/>
    <w:pPr>
      <w:ind w:left="720"/>
    </w:pPr>
  </w:style>
  <w:style w:type="character" w:customStyle="1" w:styleId="labelblue">
    <w:name w:val="label_blue"/>
    <w:basedOn w:val="a0"/>
    <w:rsid w:val="00924C9D"/>
  </w:style>
  <w:style w:type="character" w:styleId="-">
    <w:name w:val="Hyperlink"/>
    <w:basedOn w:val="a0"/>
    <w:uiPriority w:val="99"/>
    <w:unhideWhenUsed/>
    <w:rsid w:val="00924C9D"/>
    <w:rPr>
      <w:color w:val="0000FF"/>
      <w:u w:val="single"/>
    </w:rPr>
  </w:style>
  <w:style w:type="character" w:styleId="a7">
    <w:name w:val="annotation reference"/>
    <w:rsid w:val="00F71825"/>
    <w:rPr>
      <w:sz w:val="16"/>
      <w:szCs w:val="16"/>
    </w:rPr>
  </w:style>
  <w:style w:type="character" w:styleId="a8">
    <w:name w:val="Strong"/>
    <w:uiPriority w:val="22"/>
    <w:qFormat/>
    <w:rsid w:val="00F71825"/>
    <w:rPr>
      <w:b/>
      <w:bCs/>
    </w:rPr>
  </w:style>
  <w:style w:type="character" w:customStyle="1" w:styleId="apple-converted-space">
    <w:name w:val="apple-converted-space"/>
    <w:rsid w:val="00F71825"/>
  </w:style>
  <w:style w:type="character" w:customStyle="1" w:styleId="binomial">
    <w:name w:val="binomial"/>
    <w:rsid w:val="00B94524"/>
  </w:style>
  <w:style w:type="paragraph" w:styleId="3">
    <w:name w:val="Body Text 3"/>
    <w:basedOn w:val="a"/>
    <w:link w:val="3Char"/>
    <w:rsid w:val="00A82D1F"/>
    <w:pPr>
      <w:spacing w:after="120"/>
    </w:pPr>
    <w:rPr>
      <w:rFonts w:eastAsia="Times New Roman"/>
      <w:sz w:val="16"/>
      <w:szCs w:val="16"/>
      <w:lang w:eastAsia="el-GR"/>
    </w:rPr>
  </w:style>
  <w:style w:type="character" w:customStyle="1" w:styleId="3Char">
    <w:name w:val="Σώμα κείμενου 3 Char"/>
    <w:basedOn w:val="a0"/>
    <w:link w:val="3"/>
    <w:rsid w:val="00A82D1F"/>
    <w:rPr>
      <w:rFonts w:eastAsia="Times New Roman"/>
      <w:sz w:val="16"/>
      <w:szCs w:val="16"/>
    </w:rPr>
  </w:style>
  <w:style w:type="paragraph" w:customStyle="1" w:styleId="31">
    <w:name w:val="Σώμα κείμενου 31"/>
    <w:basedOn w:val="a"/>
    <w:rsid w:val="009C3FEF"/>
    <w:pPr>
      <w:tabs>
        <w:tab w:val="left" w:pos="7230"/>
      </w:tabs>
      <w:overflowPunct w:val="0"/>
      <w:autoSpaceDE w:val="0"/>
      <w:autoSpaceDN w:val="0"/>
      <w:adjustRightInd w:val="0"/>
      <w:jc w:val="both"/>
      <w:textAlignment w:val="baseline"/>
    </w:pPr>
    <w:rPr>
      <w:rFonts w:ascii="Arial" w:eastAsia="Times New Roman" w:hAnsi="Arial"/>
      <w:szCs w:val="20"/>
      <w:lang w:eastAsia="el-GR"/>
    </w:rPr>
  </w:style>
  <w:style w:type="paragraph" w:customStyle="1" w:styleId="normal">
    <w:name w:val="normal"/>
    <w:basedOn w:val="a"/>
    <w:rsid w:val="009B0246"/>
    <w:pPr>
      <w:spacing w:before="100" w:beforeAutospacing="1" w:after="100" w:afterAutospacing="1"/>
    </w:pPr>
    <w:rPr>
      <w:rFonts w:eastAsia="Times New Roman"/>
      <w:lang w:eastAsia="el-GR"/>
    </w:rPr>
  </w:style>
  <w:style w:type="character" w:customStyle="1" w:styleId="super">
    <w:name w:val="super"/>
    <w:basedOn w:val="a0"/>
    <w:rsid w:val="009B0246"/>
  </w:style>
</w:styles>
</file>

<file path=word/webSettings.xml><?xml version="1.0" encoding="utf-8"?>
<w:webSettings xmlns:r="http://schemas.openxmlformats.org/officeDocument/2006/relationships" xmlns:w="http://schemas.openxmlformats.org/wordprocessingml/2006/main">
  <w:divs>
    <w:div w:id="120807426">
      <w:bodyDiv w:val="1"/>
      <w:marLeft w:val="0"/>
      <w:marRight w:val="0"/>
      <w:marTop w:val="0"/>
      <w:marBottom w:val="0"/>
      <w:divBdr>
        <w:top w:val="none" w:sz="0" w:space="0" w:color="auto"/>
        <w:left w:val="none" w:sz="0" w:space="0" w:color="auto"/>
        <w:bottom w:val="none" w:sz="0" w:space="0" w:color="auto"/>
        <w:right w:val="none" w:sz="0" w:space="0" w:color="auto"/>
      </w:divBdr>
    </w:div>
    <w:div w:id="496851364">
      <w:bodyDiv w:val="1"/>
      <w:marLeft w:val="0"/>
      <w:marRight w:val="0"/>
      <w:marTop w:val="0"/>
      <w:marBottom w:val="0"/>
      <w:divBdr>
        <w:top w:val="none" w:sz="0" w:space="0" w:color="auto"/>
        <w:left w:val="none" w:sz="0" w:space="0" w:color="auto"/>
        <w:bottom w:val="none" w:sz="0" w:space="0" w:color="auto"/>
        <w:right w:val="none" w:sz="0" w:space="0" w:color="auto"/>
      </w:divBdr>
    </w:div>
    <w:div w:id="880094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5957B5-2A56-4759-B8E3-7C71E94424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4</Pages>
  <Words>1687</Words>
  <Characters>9111</Characters>
  <Application>Microsoft Office Word</Application>
  <DocSecurity>0</DocSecurity>
  <Lines>75</Lines>
  <Paragraphs>21</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ΕΛΛΗΝΙΚΗ ΔΗΜΟΚΡΑΤΙΑ</vt:lpstr>
      <vt:lpstr>ΕΛΛΗΝΙΚΗ ΔΗΜΟΚΡΑΤΙΑ</vt:lpstr>
    </vt:vector>
  </TitlesOfParts>
  <Company/>
  <LinksUpToDate>false</LinksUpToDate>
  <CharactersWithSpaces>10777</CharactersWithSpaces>
  <SharedDoc>false</SharedDoc>
  <HLinks>
    <vt:vector size="6" baseType="variant">
      <vt:variant>
        <vt:i4>6094939</vt:i4>
      </vt:variant>
      <vt:variant>
        <vt:i4>0</vt:i4>
      </vt:variant>
      <vt:variant>
        <vt:i4>0</vt:i4>
      </vt:variant>
      <vt:variant>
        <vt:i4>5</vt:i4>
      </vt:variant>
      <vt:variant>
        <vt:lpwstr>http://www.promitheus.gov.gr/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ΕΛΛΗΝΙΚΗ ΔΗΜΟΚΡΑΤΙΑ</dc:title>
  <dc:creator>DimitrisZervas</dc:creator>
  <cp:lastModifiedBy>d.zervas</cp:lastModifiedBy>
  <cp:revision>29</cp:revision>
  <cp:lastPrinted>2020-09-29T09:39:00Z</cp:lastPrinted>
  <dcterms:created xsi:type="dcterms:W3CDTF">2021-03-16T07:45:00Z</dcterms:created>
  <dcterms:modified xsi:type="dcterms:W3CDTF">2023-02-09T12:54:00Z</dcterms:modified>
</cp:coreProperties>
</file>