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4EA5" w14:textId="54CD25A0" w:rsidR="00D44CE8" w:rsidRPr="00D44CE8" w:rsidRDefault="00D44CE8" w:rsidP="00154387">
      <w:pPr>
        <w:spacing w:before="120" w:after="120" w:line="276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154387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ΣΩΜΑ - ΤΣΙΜΠΙΔΑ ΓΕΙΩΣΗΣ ΗΛΕΚΤΡΟΣΥΓΚΟΛΛΗΣΗΣ ΒΑΡΕΩΣ ΤΥΠΟΥ </w:t>
      </w:r>
      <w:r w:rsidRPr="00D44CE8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(Έως 300A)</w:t>
      </w:r>
    </w:p>
    <w:p w14:paraId="010ADAB9" w14:textId="4054EE1E" w:rsidR="00D44CE8" w:rsidRPr="00D44CE8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>Το σώμα της τσιμπίδας πρέπει να είναι κατασκευασμένο από υψηλής ποιότητας χυτό ορείχαλκο (μπρούντζο) ή ενισχυμένο κράμα χαλκού. Εναλλακτικά, γίνεται δεκτό παχύ επιχρωμιωμένο ατσάλι βαρέως τύπου, με την προϋπόθεση οι σιαγόνες επαφής να είναι αυστηρά ορειχάλκινες ή χάλκινες για τη διασφάλιση μέγιστης ηλεκτρικής αγωγιμότητας.</w:t>
      </w:r>
    </w:p>
    <w:p w14:paraId="1875A953" w14:textId="22C6D137" w:rsidR="00D44CE8" w:rsidRPr="00D44CE8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 xml:space="preserve">Να είναι κατάλληλη για συνεχή επαγγελματική χρήση σε εντάσεις ρεύματος συγκόλλησης </w:t>
      </w:r>
      <w:r w:rsidRPr="00D44CE8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έως τουλάχιστον 250A – 300A</w:t>
      </w:r>
      <w:r w:rsidRPr="00154387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74ED9EE1" w14:textId="25CB1F4B" w:rsidR="00D44CE8" w:rsidRPr="00D44CE8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 xml:space="preserve">Οι δύο σιαγόνες (άνω και κάτω) επιβάλλεται να συνδέονται εσωτερικά μεταξύ τους με εύκαμπτη πλεξούδα από καθαρό χαλκό (χάλκινη γέφυρα). </w:t>
      </w:r>
    </w:p>
    <w:p w14:paraId="5AF51F40" w14:textId="3F9D7826" w:rsidR="00D44CE8" w:rsidRPr="00D44CE8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 xml:space="preserve">Να διαθέτει ισχυρό, προστατευμένο ατσάλινο ελατήριο υψηλής πίεσης, </w:t>
      </w:r>
      <w:r w:rsidRPr="00154387">
        <w:rPr>
          <w:rFonts w:ascii="Arial" w:eastAsia="Times New Roman" w:hAnsi="Arial" w:cs="Arial"/>
          <w:kern w:val="0"/>
          <w:lang w:eastAsia="el-GR"/>
          <w14:ligatures w14:val="none"/>
        </w:rPr>
        <w:t>για</w:t>
      </w: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 xml:space="preserve"> σταθερό κράτημα πάνω στο μέταλλο</w:t>
      </w:r>
      <w:r w:rsidRPr="00154387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08BCC613" w14:textId="3687BD66" w:rsidR="00D44CE8" w:rsidRPr="00D44CE8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 xml:space="preserve">Η σύνδεση του καλωδίου να γίνεται με ασφάλεια μέσω βίδας και σφιγκτήρα (ή εσωτερικού χάλκινου χιτωνίου). Να είναι κατάλληλη για επαγγελματικά καλώδια διατομής </w:t>
      </w:r>
      <w:r w:rsidRPr="00D44CE8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25 mm² έως 50 mm²</w:t>
      </w:r>
      <w:r w:rsidRPr="00D44CE8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5BBB2E4F" w14:textId="41B0B95C" w:rsidR="00154387" w:rsidRPr="00154387" w:rsidRDefault="00D44CE8" w:rsidP="00154387">
      <w:pPr>
        <w:numPr>
          <w:ilvl w:val="0"/>
          <w:numId w:val="1"/>
        </w:numPr>
        <w:tabs>
          <w:tab w:val="clear" w:pos="720"/>
        </w:tabs>
        <w:spacing w:before="120" w:after="120" w:line="276" w:lineRule="auto"/>
        <w:ind w:left="284" w:hanging="284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154387">
        <w:rPr>
          <w:rFonts w:ascii="Arial" w:eastAsia="Times New Roman" w:hAnsi="Arial" w:cs="Arial"/>
          <w:kern w:val="0"/>
          <w:lang w:eastAsia="el-GR"/>
          <w14:ligatures w14:val="none"/>
        </w:rPr>
        <w:t>Υποχρεωτικά θα κατατεθεί τεχνικό φυλλάδιο για το προσφερόμενο είδος.</w:t>
      </w:r>
    </w:p>
    <w:p w14:paraId="60E9FA7A" w14:textId="77777777" w:rsidR="00154387" w:rsidRPr="00154387" w:rsidRDefault="00154387" w:rsidP="00154387">
      <w:pPr>
        <w:spacing w:line="276" w:lineRule="auto"/>
        <w:jc w:val="both"/>
        <w:rPr>
          <w:rFonts w:ascii="Arial" w:hAnsi="Arial" w:cs="Arial"/>
          <w:b/>
          <w:bCs/>
        </w:rPr>
      </w:pPr>
      <w:r w:rsidRPr="00154387">
        <w:rPr>
          <w:rFonts w:ascii="Arial" w:hAnsi="Arial" w:cs="Arial"/>
          <w:b/>
          <w:bCs/>
        </w:rPr>
        <w:t>ΕΞΩΛΚΕΙΣ ΣΑΛΑΜΑΣΤΡΑΣ (ΣΕΤ)</w:t>
      </w:r>
    </w:p>
    <w:p w14:paraId="275D776F" w14:textId="3788F27A" w:rsidR="00443B58" w:rsidRPr="00154387" w:rsidRDefault="00154387" w:rsidP="00154387">
      <w:pPr>
        <w:spacing w:line="276" w:lineRule="auto"/>
        <w:jc w:val="both"/>
        <w:rPr>
          <w:rFonts w:ascii="Arial" w:hAnsi="Arial" w:cs="Arial"/>
        </w:rPr>
      </w:pPr>
      <w:r w:rsidRPr="00154387">
        <w:rPr>
          <w:rFonts w:ascii="Arial" w:hAnsi="Arial" w:cs="Arial"/>
        </w:rPr>
        <w:t xml:space="preserve">Οι </w:t>
      </w:r>
      <w:proofErr w:type="spellStart"/>
      <w:r w:rsidRPr="00154387">
        <w:rPr>
          <w:rFonts w:ascii="Arial" w:hAnsi="Arial" w:cs="Arial"/>
        </w:rPr>
        <w:t>εξωλκείς</w:t>
      </w:r>
      <w:proofErr w:type="spellEnd"/>
      <w:r w:rsidRPr="00154387">
        <w:rPr>
          <w:rFonts w:ascii="Arial" w:hAnsi="Arial" w:cs="Arial"/>
        </w:rPr>
        <w:t xml:space="preserve"> σαλαμάστρας θα παραδοθούν ως </w:t>
      </w:r>
      <w:r w:rsidRPr="00154387">
        <w:rPr>
          <w:rStyle w:val="aa"/>
          <w:rFonts w:ascii="Arial" w:hAnsi="Arial" w:cs="Arial"/>
        </w:rPr>
        <w:t>πλήρες Σετ τεσσάρων (4) τεμαχίων (</w:t>
      </w:r>
      <w:proofErr w:type="spellStart"/>
      <w:r w:rsidRPr="00154387">
        <w:rPr>
          <w:rStyle w:val="aa"/>
          <w:rFonts w:ascii="Arial" w:hAnsi="Arial" w:cs="Arial"/>
        </w:rPr>
        <w:t>Νο</w:t>
      </w:r>
      <w:proofErr w:type="spellEnd"/>
      <w:r w:rsidRPr="00154387">
        <w:rPr>
          <w:rStyle w:val="aa"/>
          <w:rFonts w:ascii="Arial" w:hAnsi="Arial" w:cs="Arial"/>
        </w:rPr>
        <w:t xml:space="preserve"> 1, </w:t>
      </w:r>
      <w:proofErr w:type="spellStart"/>
      <w:r w:rsidRPr="00154387">
        <w:rPr>
          <w:rStyle w:val="aa"/>
          <w:rFonts w:ascii="Arial" w:hAnsi="Arial" w:cs="Arial"/>
        </w:rPr>
        <w:t>Νο</w:t>
      </w:r>
      <w:proofErr w:type="spellEnd"/>
      <w:r w:rsidRPr="00154387">
        <w:rPr>
          <w:rStyle w:val="aa"/>
          <w:rFonts w:ascii="Arial" w:hAnsi="Arial" w:cs="Arial"/>
        </w:rPr>
        <w:t xml:space="preserve"> 2, </w:t>
      </w:r>
      <w:proofErr w:type="spellStart"/>
      <w:r w:rsidRPr="00154387">
        <w:rPr>
          <w:rStyle w:val="aa"/>
          <w:rFonts w:ascii="Arial" w:hAnsi="Arial" w:cs="Arial"/>
        </w:rPr>
        <w:t>Νο</w:t>
      </w:r>
      <w:proofErr w:type="spellEnd"/>
      <w:r w:rsidRPr="00154387">
        <w:rPr>
          <w:rStyle w:val="aa"/>
          <w:rFonts w:ascii="Arial" w:hAnsi="Arial" w:cs="Arial"/>
        </w:rPr>
        <w:t xml:space="preserve"> 3, </w:t>
      </w:r>
      <w:proofErr w:type="spellStart"/>
      <w:r w:rsidRPr="00154387">
        <w:rPr>
          <w:rStyle w:val="aa"/>
          <w:rFonts w:ascii="Arial" w:hAnsi="Arial" w:cs="Arial"/>
        </w:rPr>
        <w:t>Νο</w:t>
      </w:r>
      <w:proofErr w:type="spellEnd"/>
      <w:r w:rsidRPr="00154387">
        <w:rPr>
          <w:rStyle w:val="aa"/>
          <w:rFonts w:ascii="Arial" w:hAnsi="Arial" w:cs="Arial"/>
        </w:rPr>
        <w:t xml:space="preserve"> 4)</w:t>
      </w:r>
      <w:r w:rsidRPr="00154387">
        <w:rPr>
          <w:rFonts w:ascii="Arial" w:hAnsi="Arial" w:cs="Arial"/>
        </w:rPr>
        <w:t xml:space="preserve"> του ίδιου κατασκευαστή, το οποίο θα εμπεριέχεται σε </w:t>
      </w:r>
      <w:r w:rsidRPr="00154387">
        <w:rPr>
          <w:rStyle w:val="aa"/>
          <w:rFonts w:ascii="Arial" w:hAnsi="Arial" w:cs="Arial"/>
          <w:b w:val="0"/>
          <w:bCs w:val="0"/>
        </w:rPr>
        <w:t>ειδική προστατευτική θήκη μεταφοράς και αποθήκευσης</w:t>
      </w:r>
      <w:r w:rsidRPr="00154387">
        <w:rPr>
          <w:rStyle w:val="aa"/>
          <w:rFonts w:ascii="Arial" w:hAnsi="Arial" w:cs="Arial"/>
          <w:b w:val="0"/>
          <w:bCs w:val="0"/>
        </w:rPr>
        <w:t>.</w:t>
      </w:r>
      <w:r w:rsidR="006367E1">
        <w:rPr>
          <w:rStyle w:val="aa"/>
          <w:rFonts w:ascii="Arial" w:hAnsi="Arial" w:cs="Arial"/>
          <w:b w:val="0"/>
          <w:bCs w:val="0"/>
        </w:rPr>
        <w:t xml:space="preserve"> Υποχρεωτικά θα κατατεθεί τεχνικό φυλλάδιο</w:t>
      </w:r>
    </w:p>
    <w:sectPr w:rsidR="00443B58" w:rsidRPr="001543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92EB0"/>
    <w:multiLevelType w:val="multilevel"/>
    <w:tmpl w:val="BDB0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09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E8"/>
    <w:rsid w:val="000F2BE0"/>
    <w:rsid w:val="00154387"/>
    <w:rsid w:val="003B5E0F"/>
    <w:rsid w:val="00443B58"/>
    <w:rsid w:val="006367E1"/>
    <w:rsid w:val="00A722CA"/>
    <w:rsid w:val="00D44CE8"/>
    <w:rsid w:val="00F7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E43C"/>
  <w15:chartTrackingRefBased/>
  <w15:docId w15:val="{3EB6BD22-8A9D-4888-B972-3C804CD5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44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44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4C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4C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44C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44C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44C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44CE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44CE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44C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44CE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44C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44C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44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44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4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44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4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44CE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44C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44CE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44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44CE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44CE8"/>
    <w:rPr>
      <w:b/>
      <w:bCs/>
      <w:smallCaps/>
      <w:color w:val="2F5496" w:themeColor="accent1" w:themeShade="BF"/>
      <w:spacing w:val="5"/>
    </w:rPr>
  </w:style>
  <w:style w:type="character" w:styleId="aa">
    <w:name w:val="Strong"/>
    <w:basedOn w:val="a0"/>
    <w:uiPriority w:val="22"/>
    <w:qFormat/>
    <w:rsid w:val="00154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Μιχάλης Γεωργόπουλος</dc:creator>
  <cp:keywords/>
  <dc:description/>
  <cp:lastModifiedBy>Μιχάλης Γεωργόπουλος</cp:lastModifiedBy>
  <cp:revision>2</cp:revision>
  <dcterms:created xsi:type="dcterms:W3CDTF">2026-10-19T06:17:00Z</dcterms:created>
  <dcterms:modified xsi:type="dcterms:W3CDTF">2026-10-19T06:53:00Z</dcterms:modified>
</cp:coreProperties>
</file>